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7E6" w:rsidRDefault="00C037E6" w:rsidP="00ED2839">
      <w:pPr>
        <w:pStyle w:val="NoSpacing"/>
        <w:rPr>
          <w:rFonts w:ascii="Calibri" w:hAnsi="Calibri" w:cs="Arial"/>
          <w:b/>
          <w:sz w:val="28"/>
          <w:szCs w:val="28"/>
        </w:rPr>
      </w:pPr>
    </w:p>
    <w:p w:rsidR="00C037E6" w:rsidRDefault="00C037E6" w:rsidP="00ED2839">
      <w:pPr>
        <w:pStyle w:val="NoSpacing"/>
        <w:rPr>
          <w:rFonts w:ascii="Calibri" w:hAnsi="Calibri" w:cs="Arial"/>
          <w:b/>
          <w:sz w:val="28"/>
          <w:szCs w:val="28"/>
        </w:rPr>
      </w:pPr>
    </w:p>
    <w:p w:rsidR="005956A5" w:rsidRPr="00C037E6" w:rsidRDefault="004653B3" w:rsidP="00ED2839">
      <w:pPr>
        <w:pStyle w:val="NoSpacing"/>
        <w:rPr>
          <w:rFonts w:ascii="Calibri" w:hAnsi="Calibri" w:cs="Arial"/>
          <w:b/>
          <w:sz w:val="28"/>
          <w:szCs w:val="28"/>
        </w:rPr>
      </w:pPr>
      <w:r w:rsidRPr="00C037E6">
        <w:rPr>
          <w:rFonts w:ascii="Calibri" w:hAnsi="Calibri" w:cs="Arial"/>
          <w:b/>
          <w:sz w:val="28"/>
          <w:szCs w:val="28"/>
        </w:rPr>
        <w:t>He</w:t>
      </w:r>
      <w:r w:rsidR="00B01B1E">
        <w:rPr>
          <w:rFonts w:ascii="Calibri" w:hAnsi="Calibri" w:cs="Arial"/>
          <w:b/>
          <w:sz w:val="28"/>
          <w:szCs w:val="28"/>
        </w:rPr>
        <w:t>alth and Safety Policy.</w:t>
      </w:r>
    </w:p>
    <w:p w:rsidR="00ED2839" w:rsidRPr="00C037E6" w:rsidRDefault="00ED2839" w:rsidP="00ED2839">
      <w:pPr>
        <w:pStyle w:val="NoSpacing"/>
        <w:rPr>
          <w:rFonts w:ascii="Calibri" w:hAnsi="Calibri" w:cs="Arial"/>
          <w:b/>
          <w:sz w:val="24"/>
          <w:szCs w:val="24"/>
        </w:rPr>
      </w:pPr>
    </w:p>
    <w:p w:rsidR="00C037E6" w:rsidRPr="00C037E6" w:rsidRDefault="00C037E6" w:rsidP="00C037E6">
      <w:pPr>
        <w:pStyle w:val="NoSpacing"/>
        <w:rPr>
          <w:sz w:val="24"/>
          <w:szCs w:val="24"/>
        </w:rPr>
      </w:pPr>
      <w:r w:rsidRPr="00C037E6">
        <w:rPr>
          <w:sz w:val="24"/>
          <w:szCs w:val="24"/>
        </w:rPr>
        <w:t>We believe that excellence in the management of health and safety is an essential element within its overall business plan – a good health and safety record goes hand in hand with high productivity and quality standards.</w:t>
      </w:r>
    </w:p>
    <w:p w:rsidR="00C037E6" w:rsidRPr="00C037E6" w:rsidRDefault="00C037E6" w:rsidP="00C037E6">
      <w:pPr>
        <w:pStyle w:val="NoSpacing"/>
        <w:rPr>
          <w:sz w:val="24"/>
          <w:szCs w:val="24"/>
        </w:rPr>
      </w:pPr>
    </w:p>
    <w:p w:rsidR="00C037E6" w:rsidRPr="00C037E6" w:rsidRDefault="00C037E6" w:rsidP="00C037E6">
      <w:pPr>
        <w:pStyle w:val="NoSpacing"/>
        <w:rPr>
          <w:sz w:val="24"/>
          <w:szCs w:val="24"/>
        </w:rPr>
      </w:pPr>
      <w:r w:rsidRPr="00C037E6">
        <w:rPr>
          <w:sz w:val="24"/>
          <w:szCs w:val="24"/>
        </w:rPr>
        <w:t>People are the most important asset to this company, and therefore we are totally committed to ensuring their health, safety and welfare at all times.</w:t>
      </w:r>
    </w:p>
    <w:p w:rsidR="00C037E6" w:rsidRPr="00C037E6" w:rsidRDefault="00C037E6" w:rsidP="00C037E6">
      <w:pPr>
        <w:pStyle w:val="NoSpacing"/>
        <w:rPr>
          <w:sz w:val="24"/>
          <w:szCs w:val="24"/>
        </w:rPr>
      </w:pPr>
    </w:p>
    <w:p w:rsidR="00C037E6" w:rsidRPr="00C037E6" w:rsidRDefault="00C037E6" w:rsidP="00C037E6">
      <w:pPr>
        <w:pStyle w:val="NoSpacing"/>
        <w:rPr>
          <w:sz w:val="24"/>
          <w:szCs w:val="24"/>
        </w:rPr>
      </w:pPr>
      <w:r w:rsidRPr="00C037E6">
        <w:rPr>
          <w:sz w:val="24"/>
          <w:szCs w:val="24"/>
        </w:rPr>
        <w:t>From an economic point of view, the company believes that prevention is not only better, but cheaper than cure.  From a legal perspective, the company is committed to ensuring that it complies with all relevant health and safety legislation. Where it is reasonably practicable to do so, the company will strive to go beyond the requirements of legislation.</w:t>
      </w:r>
    </w:p>
    <w:p w:rsidR="00C037E6" w:rsidRPr="00C037E6" w:rsidRDefault="00C037E6" w:rsidP="00C037E6">
      <w:pPr>
        <w:pStyle w:val="NoSpacing"/>
        <w:rPr>
          <w:sz w:val="24"/>
          <w:szCs w:val="24"/>
        </w:rPr>
      </w:pPr>
    </w:p>
    <w:p w:rsidR="00C037E6" w:rsidRPr="00C037E6" w:rsidRDefault="00C037E6" w:rsidP="00C037E6">
      <w:pPr>
        <w:pStyle w:val="NoSpacing"/>
        <w:rPr>
          <w:sz w:val="24"/>
          <w:szCs w:val="24"/>
        </w:rPr>
      </w:pPr>
      <w:r w:rsidRPr="00C037E6">
        <w:rPr>
          <w:sz w:val="24"/>
          <w:szCs w:val="24"/>
        </w:rPr>
        <w:t>The company is committed to ongoing monitoring and review processes, so that continual improvement in the management of health and safety can be achieved.</w:t>
      </w:r>
    </w:p>
    <w:p w:rsidR="00C037E6" w:rsidRPr="00C037E6" w:rsidRDefault="00C037E6" w:rsidP="00C037E6">
      <w:pPr>
        <w:pStyle w:val="NoSpacing"/>
        <w:rPr>
          <w:sz w:val="24"/>
          <w:szCs w:val="24"/>
        </w:rPr>
      </w:pPr>
    </w:p>
    <w:p w:rsidR="00C037E6" w:rsidRPr="00C037E6" w:rsidRDefault="00C037E6" w:rsidP="00C037E6">
      <w:pPr>
        <w:pStyle w:val="NoSpacing"/>
        <w:rPr>
          <w:sz w:val="24"/>
          <w:szCs w:val="24"/>
        </w:rPr>
      </w:pPr>
      <w:r w:rsidRPr="00C037E6">
        <w:rPr>
          <w:sz w:val="24"/>
          <w:szCs w:val="24"/>
        </w:rPr>
        <w:t>It is our objective:</w:t>
      </w:r>
    </w:p>
    <w:p w:rsidR="00C037E6" w:rsidRPr="00C037E6" w:rsidRDefault="00C037E6" w:rsidP="00C037E6">
      <w:pPr>
        <w:pStyle w:val="NoSpacing"/>
        <w:rPr>
          <w:sz w:val="24"/>
          <w:szCs w:val="24"/>
        </w:rPr>
      </w:pPr>
    </w:p>
    <w:p w:rsidR="00C037E6" w:rsidRPr="00C037E6" w:rsidRDefault="00C037E6" w:rsidP="00C037E6">
      <w:pPr>
        <w:pStyle w:val="NoSpacing"/>
        <w:numPr>
          <w:ilvl w:val="0"/>
          <w:numId w:val="13"/>
        </w:numPr>
        <w:rPr>
          <w:sz w:val="24"/>
          <w:szCs w:val="24"/>
        </w:rPr>
      </w:pPr>
      <w:r w:rsidRPr="00C037E6">
        <w:rPr>
          <w:sz w:val="24"/>
          <w:szCs w:val="24"/>
        </w:rPr>
        <w:t>To provide adequate control of the Health and Safety risks arising from our work activities</w:t>
      </w:r>
    </w:p>
    <w:p w:rsidR="00C037E6" w:rsidRPr="00C037E6" w:rsidRDefault="00C037E6" w:rsidP="00C037E6">
      <w:pPr>
        <w:pStyle w:val="NoSpacing"/>
        <w:numPr>
          <w:ilvl w:val="0"/>
          <w:numId w:val="13"/>
        </w:numPr>
        <w:rPr>
          <w:sz w:val="24"/>
          <w:szCs w:val="24"/>
        </w:rPr>
      </w:pPr>
      <w:r w:rsidRPr="00C037E6">
        <w:rPr>
          <w:sz w:val="24"/>
          <w:szCs w:val="24"/>
        </w:rPr>
        <w:t>To consult with our employees on matters affecting their Health &amp; Safety</w:t>
      </w:r>
    </w:p>
    <w:p w:rsidR="00C037E6" w:rsidRPr="00C037E6" w:rsidRDefault="00C037E6" w:rsidP="00C037E6">
      <w:pPr>
        <w:pStyle w:val="NoSpacing"/>
        <w:numPr>
          <w:ilvl w:val="0"/>
          <w:numId w:val="13"/>
        </w:numPr>
        <w:rPr>
          <w:sz w:val="24"/>
          <w:szCs w:val="24"/>
        </w:rPr>
      </w:pPr>
      <w:r w:rsidRPr="00C037E6">
        <w:rPr>
          <w:sz w:val="24"/>
          <w:szCs w:val="24"/>
        </w:rPr>
        <w:t>To provide and maintain safe plant and equipment</w:t>
      </w:r>
    </w:p>
    <w:p w:rsidR="00C037E6" w:rsidRPr="00C037E6" w:rsidRDefault="00C037E6" w:rsidP="00C037E6">
      <w:pPr>
        <w:pStyle w:val="NoSpacing"/>
        <w:numPr>
          <w:ilvl w:val="0"/>
          <w:numId w:val="13"/>
        </w:numPr>
        <w:rPr>
          <w:sz w:val="24"/>
          <w:szCs w:val="24"/>
        </w:rPr>
      </w:pPr>
      <w:r w:rsidRPr="00C037E6">
        <w:rPr>
          <w:sz w:val="24"/>
          <w:szCs w:val="24"/>
        </w:rPr>
        <w:t>To ensure safe handling and use of substances</w:t>
      </w:r>
    </w:p>
    <w:p w:rsidR="00C037E6" w:rsidRPr="00C037E6" w:rsidRDefault="00C037E6" w:rsidP="00C037E6">
      <w:pPr>
        <w:pStyle w:val="NoSpacing"/>
        <w:numPr>
          <w:ilvl w:val="0"/>
          <w:numId w:val="13"/>
        </w:numPr>
        <w:rPr>
          <w:sz w:val="24"/>
          <w:szCs w:val="24"/>
        </w:rPr>
      </w:pPr>
      <w:r w:rsidRPr="00C037E6">
        <w:rPr>
          <w:sz w:val="24"/>
          <w:szCs w:val="24"/>
        </w:rPr>
        <w:t>To provide information, instruction and supervision for employees</w:t>
      </w:r>
    </w:p>
    <w:p w:rsidR="00C037E6" w:rsidRPr="00C037E6" w:rsidRDefault="00C037E6" w:rsidP="00C037E6">
      <w:pPr>
        <w:pStyle w:val="NoSpacing"/>
        <w:numPr>
          <w:ilvl w:val="0"/>
          <w:numId w:val="13"/>
        </w:numPr>
        <w:rPr>
          <w:sz w:val="24"/>
          <w:szCs w:val="24"/>
        </w:rPr>
      </w:pPr>
      <w:r w:rsidRPr="00C037E6">
        <w:rPr>
          <w:sz w:val="24"/>
          <w:szCs w:val="24"/>
        </w:rPr>
        <w:t>To ensure all employees are competent to do their tasks, and to give them adequate training</w:t>
      </w:r>
    </w:p>
    <w:p w:rsidR="00C037E6" w:rsidRPr="00C037E6" w:rsidRDefault="00C037E6" w:rsidP="00C037E6">
      <w:pPr>
        <w:pStyle w:val="NoSpacing"/>
        <w:numPr>
          <w:ilvl w:val="0"/>
          <w:numId w:val="13"/>
        </w:numPr>
        <w:rPr>
          <w:sz w:val="24"/>
          <w:szCs w:val="24"/>
        </w:rPr>
      </w:pPr>
      <w:r w:rsidRPr="00C037E6">
        <w:rPr>
          <w:sz w:val="24"/>
          <w:szCs w:val="24"/>
        </w:rPr>
        <w:t>To prevent accidents and cases of work related ill health</w:t>
      </w:r>
    </w:p>
    <w:p w:rsidR="00C037E6" w:rsidRPr="00C037E6" w:rsidRDefault="00C037E6" w:rsidP="00C037E6">
      <w:pPr>
        <w:pStyle w:val="NoSpacing"/>
        <w:numPr>
          <w:ilvl w:val="0"/>
          <w:numId w:val="13"/>
        </w:numPr>
        <w:rPr>
          <w:sz w:val="24"/>
          <w:szCs w:val="24"/>
        </w:rPr>
      </w:pPr>
      <w:r w:rsidRPr="00C037E6">
        <w:rPr>
          <w:sz w:val="24"/>
          <w:szCs w:val="24"/>
        </w:rPr>
        <w:t>To maintain safe and healthy working conditions</w:t>
      </w:r>
    </w:p>
    <w:p w:rsidR="004653B3" w:rsidRPr="00C037E6" w:rsidRDefault="004653B3" w:rsidP="004653B3">
      <w:pPr>
        <w:pStyle w:val="NoSpacing"/>
        <w:rPr>
          <w:rFonts w:ascii="Calibri" w:hAnsi="Calibri" w:cs="Arial"/>
          <w:sz w:val="24"/>
          <w:szCs w:val="24"/>
        </w:rPr>
      </w:pPr>
    </w:p>
    <w:p w:rsidR="004653B3" w:rsidRPr="00C037E6" w:rsidRDefault="004653B3" w:rsidP="004653B3">
      <w:pPr>
        <w:pStyle w:val="NoSpacing"/>
        <w:rPr>
          <w:rFonts w:ascii="Calibri" w:hAnsi="Calibri" w:cs="Arial"/>
          <w:sz w:val="24"/>
          <w:szCs w:val="24"/>
        </w:rPr>
      </w:pPr>
    </w:p>
    <w:p w:rsidR="004653B3" w:rsidRPr="00C037E6" w:rsidRDefault="004653B3" w:rsidP="004653B3">
      <w:pPr>
        <w:pStyle w:val="NoSpacing"/>
        <w:rPr>
          <w:rFonts w:ascii="Calibri" w:hAnsi="Calibri" w:cs="Arial"/>
          <w:sz w:val="24"/>
          <w:szCs w:val="24"/>
        </w:rPr>
      </w:pPr>
    </w:p>
    <w:p w:rsidR="004653B3" w:rsidRPr="00C037E6" w:rsidRDefault="004653B3" w:rsidP="004653B3">
      <w:pPr>
        <w:pStyle w:val="NoSpacing"/>
        <w:rPr>
          <w:rFonts w:ascii="Calibri" w:hAnsi="Calibri" w:cs="Arial"/>
          <w:sz w:val="24"/>
          <w:szCs w:val="24"/>
        </w:rPr>
      </w:pPr>
    </w:p>
    <w:p w:rsidR="004653B3" w:rsidRPr="00C037E6" w:rsidRDefault="004653B3" w:rsidP="004653B3">
      <w:pPr>
        <w:pStyle w:val="NoSpacing"/>
        <w:rPr>
          <w:rFonts w:ascii="Calibri" w:hAnsi="Calibri" w:cs="Arial"/>
          <w:sz w:val="24"/>
          <w:szCs w:val="24"/>
        </w:rPr>
      </w:pPr>
    </w:p>
    <w:p w:rsidR="004653B3" w:rsidRPr="00C037E6" w:rsidRDefault="004653B3" w:rsidP="004653B3">
      <w:pPr>
        <w:pStyle w:val="NoSpacing"/>
        <w:rPr>
          <w:rFonts w:ascii="Calibri" w:hAnsi="Calibri" w:cs="Arial"/>
          <w:sz w:val="24"/>
          <w:szCs w:val="24"/>
        </w:rPr>
      </w:pPr>
    </w:p>
    <w:p w:rsidR="004653B3" w:rsidRPr="00C037E6" w:rsidRDefault="004653B3" w:rsidP="004653B3">
      <w:pPr>
        <w:pStyle w:val="NoSpacing"/>
        <w:rPr>
          <w:rFonts w:ascii="Calibri" w:hAnsi="Calibri" w:cs="Arial"/>
        </w:rPr>
      </w:pPr>
    </w:p>
    <w:p w:rsidR="00C037E6" w:rsidRDefault="00C037E6" w:rsidP="004653B3">
      <w:pPr>
        <w:pStyle w:val="NoSpacing"/>
        <w:rPr>
          <w:rFonts w:ascii="Calibri" w:hAnsi="Calibri" w:cs="Arial"/>
          <w:b/>
          <w:sz w:val="28"/>
          <w:szCs w:val="28"/>
        </w:rPr>
      </w:pPr>
    </w:p>
    <w:p w:rsidR="00C037E6" w:rsidRDefault="00C037E6" w:rsidP="004653B3">
      <w:pPr>
        <w:pStyle w:val="NoSpacing"/>
        <w:rPr>
          <w:rFonts w:ascii="Calibri" w:hAnsi="Calibri" w:cs="Arial"/>
          <w:b/>
          <w:sz w:val="28"/>
          <w:szCs w:val="28"/>
        </w:rPr>
      </w:pPr>
    </w:p>
    <w:p w:rsidR="00C037E6" w:rsidRDefault="00C037E6" w:rsidP="004653B3">
      <w:pPr>
        <w:pStyle w:val="NoSpacing"/>
        <w:rPr>
          <w:rFonts w:ascii="Calibri" w:hAnsi="Calibri" w:cs="Arial"/>
          <w:b/>
          <w:sz w:val="28"/>
          <w:szCs w:val="28"/>
        </w:rPr>
      </w:pPr>
    </w:p>
    <w:p w:rsidR="00C037E6" w:rsidRDefault="00C037E6" w:rsidP="004653B3">
      <w:pPr>
        <w:pStyle w:val="NoSpacing"/>
        <w:rPr>
          <w:rFonts w:ascii="Calibri" w:hAnsi="Calibri" w:cs="Arial"/>
          <w:b/>
          <w:sz w:val="28"/>
          <w:szCs w:val="28"/>
        </w:rPr>
      </w:pPr>
    </w:p>
    <w:p w:rsidR="00C037E6" w:rsidRDefault="00C037E6" w:rsidP="004653B3">
      <w:pPr>
        <w:pStyle w:val="NoSpacing"/>
        <w:rPr>
          <w:rFonts w:ascii="Calibri" w:hAnsi="Calibri" w:cs="Arial"/>
          <w:b/>
          <w:sz w:val="28"/>
          <w:szCs w:val="28"/>
        </w:rPr>
      </w:pPr>
    </w:p>
    <w:p w:rsidR="00C037E6" w:rsidRDefault="00C037E6" w:rsidP="004653B3">
      <w:pPr>
        <w:pStyle w:val="NoSpacing"/>
        <w:rPr>
          <w:rFonts w:ascii="Calibri" w:hAnsi="Calibri" w:cs="Arial"/>
          <w:b/>
          <w:sz w:val="28"/>
          <w:szCs w:val="28"/>
        </w:rPr>
      </w:pPr>
    </w:p>
    <w:p w:rsidR="00C037E6" w:rsidRDefault="00C037E6" w:rsidP="004653B3">
      <w:pPr>
        <w:pStyle w:val="NoSpacing"/>
        <w:rPr>
          <w:rFonts w:ascii="Calibri" w:hAnsi="Calibri" w:cs="Arial"/>
          <w:b/>
          <w:sz w:val="28"/>
          <w:szCs w:val="28"/>
        </w:rPr>
      </w:pPr>
    </w:p>
    <w:p w:rsidR="00ED2839" w:rsidRPr="00C037E6" w:rsidRDefault="00ED2839" w:rsidP="004653B3">
      <w:pPr>
        <w:pStyle w:val="NoSpacing"/>
        <w:rPr>
          <w:rFonts w:ascii="Calibri" w:hAnsi="Calibri" w:cs="Arial"/>
          <w:b/>
          <w:sz w:val="28"/>
          <w:szCs w:val="28"/>
        </w:rPr>
      </w:pPr>
      <w:r w:rsidRPr="00C037E6">
        <w:rPr>
          <w:rFonts w:ascii="Calibri" w:hAnsi="Calibri" w:cs="Arial"/>
          <w:b/>
          <w:sz w:val="28"/>
          <w:szCs w:val="28"/>
        </w:rPr>
        <w:t>Organisation</w:t>
      </w:r>
    </w:p>
    <w:p w:rsidR="00ED2839" w:rsidRPr="00C037E6" w:rsidRDefault="00ED2839" w:rsidP="004653B3">
      <w:pPr>
        <w:pStyle w:val="NoSpacing"/>
        <w:rPr>
          <w:rFonts w:ascii="Calibri" w:hAnsi="Calibri" w:cs="Arial"/>
          <w:b/>
          <w:sz w:val="24"/>
          <w:szCs w:val="24"/>
        </w:rPr>
      </w:pPr>
    </w:p>
    <w:p w:rsidR="00ED2839" w:rsidRPr="00C037E6" w:rsidRDefault="00451322" w:rsidP="004653B3">
      <w:pPr>
        <w:pStyle w:val="NoSpacing"/>
        <w:rPr>
          <w:rFonts w:ascii="Calibri" w:hAnsi="Calibri" w:cs="Arial"/>
          <w:sz w:val="24"/>
          <w:szCs w:val="24"/>
        </w:rPr>
      </w:pPr>
      <w:r>
        <w:rPr>
          <w:rFonts w:ascii="Calibri" w:hAnsi="Calibri" w:cs="Arial"/>
          <w:sz w:val="24"/>
          <w:szCs w:val="24"/>
        </w:rPr>
        <w:t>Gemma Kemp</w:t>
      </w:r>
      <w:r w:rsidR="00542B2E">
        <w:rPr>
          <w:rFonts w:ascii="Calibri" w:hAnsi="Calibri" w:cs="Arial"/>
          <w:sz w:val="24"/>
          <w:szCs w:val="24"/>
        </w:rPr>
        <w:t xml:space="preserve"> </w:t>
      </w:r>
      <w:r w:rsidR="00ED2839" w:rsidRPr="00C037E6">
        <w:rPr>
          <w:rFonts w:ascii="Calibri" w:hAnsi="Calibri" w:cs="Arial"/>
          <w:sz w:val="24"/>
          <w:szCs w:val="24"/>
        </w:rPr>
        <w:t>has overall and final responsibility for health and safety and has day to day responsibility for ensuring that this policy is put into practice.</w:t>
      </w:r>
    </w:p>
    <w:p w:rsidR="00ED2839" w:rsidRPr="00C037E6" w:rsidRDefault="00ED2839" w:rsidP="004653B3">
      <w:pPr>
        <w:pStyle w:val="NoSpacing"/>
        <w:rPr>
          <w:rFonts w:ascii="Calibri" w:hAnsi="Calibri" w:cs="Arial"/>
        </w:rPr>
      </w:pPr>
    </w:p>
    <w:p w:rsidR="00ED2839" w:rsidRPr="00C037E6" w:rsidRDefault="00ED2839" w:rsidP="004653B3">
      <w:pPr>
        <w:pStyle w:val="NoSpacing"/>
        <w:rPr>
          <w:rFonts w:ascii="Calibri" w:hAnsi="Calibri" w:cs="Arial"/>
          <w:b/>
          <w:sz w:val="28"/>
          <w:szCs w:val="28"/>
        </w:rPr>
      </w:pPr>
      <w:r w:rsidRPr="00C037E6">
        <w:rPr>
          <w:rFonts w:ascii="Calibri" w:hAnsi="Calibri" w:cs="Arial"/>
          <w:b/>
          <w:sz w:val="28"/>
          <w:szCs w:val="28"/>
        </w:rPr>
        <w:t>Employee’s Duties</w:t>
      </w:r>
    </w:p>
    <w:p w:rsidR="00ED2839" w:rsidRPr="00C037E6" w:rsidRDefault="00ED2839" w:rsidP="004653B3">
      <w:pPr>
        <w:pStyle w:val="NoSpacing"/>
        <w:rPr>
          <w:rFonts w:ascii="Calibri" w:hAnsi="Calibri" w:cs="Arial"/>
        </w:rPr>
      </w:pPr>
    </w:p>
    <w:p w:rsidR="00ED2839" w:rsidRPr="00C037E6" w:rsidRDefault="00ED2839" w:rsidP="004653B3">
      <w:pPr>
        <w:pStyle w:val="NoSpacing"/>
        <w:rPr>
          <w:rFonts w:ascii="Calibri" w:hAnsi="Calibri" w:cs="Arial"/>
          <w:sz w:val="24"/>
          <w:szCs w:val="24"/>
        </w:rPr>
      </w:pPr>
      <w:r w:rsidRPr="00C037E6">
        <w:rPr>
          <w:rFonts w:ascii="Calibri" w:hAnsi="Calibri" w:cs="Arial"/>
          <w:sz w:val="24"/>
          <w:szCs w:val="24"/>
        </w:rPr>
        <w:t>All employees are required to:</w:t>
      </w:r>
    </w:p>
    <w:p w:rsidR="00ED2839" w:rsidRPr="00C037E6" w:rsidRDefault="00ED2839" w:rsidP="004653B3">
      <w:pPr>
        <w:pStyle w:val="NoSpacing"/>
        <w:rPr>
          <w:rFonts w:ascii="Calibri" w:hAnsi="Calibri" w:cs="Arial"/>
          <w:sz w:val="24"/>
          <w:szCs w:val="24"/>
        </w:rPr>
      </w:pPr>
    </w:p>
    <w:p w:rsidR="00ED2839" w:rsidRPr="00C037E6" w:rsidRDefault="00ED2839" w:rsidP="00ED2839">
      <w:pPr>
        <w:pStyle w:val="NoSpacing"/>
        <w:numPr>
          <w:ilvl w:val="0"/>
          <w:numId w:val="4"/>
        </w:numPr>
        <w:rPr>
          <w:rFonts w:ascii="Calibri" w:hAnsi="Calibri" w:cs="Arial"/>
          <w:sz w:val="24"/>
          <w:szCs w:val="24"/>
        </w:rPr>
      </w:pPr>
      <w:r w:rsidRPr="00C037E6">
        <w:rPr>
          <w:rFonts w:ascii="Calibri" w:hAnsi="Calibri" w:cs="Arial"/>
          <w:color w:val="000000"/>
          <w:sz w:val="24"/>
          <w:szCs w:val="24"/>
          <w:shd w:val="clear" w:color="auto" w:fill="FFFFFF"/>
        </w:rPr>
        <w:t>Take reasonable care for the health and safety of himself and of other persons who may be affected by his acts or omissions at work</w:t>
      </w:r>
    </w:p>
    <w:p w:rsidR="00ED2839" w:rsidRPr="00C037E6" w:rsidRDefault="00ED2839" w:rsidP="00ED2839">
      <w:pPr>
        <w:pStyle w:val="NoSpacing"/>
        <w:numPr>
          <w:ilvl w:val="0"/>
          <w:numId w:val="4"/>
        </w:numPr>
        <w:rPr>
          <w:rFonts w:ascii="Calibri" w:hAnsi="Calibri" w:cs="Arial"/>
          <w:sz w:val="24"/>
          <w:szCs w:val="24"/>
        </w:rPr>
      </w:pPr>
      <w:r w:rsidRPr="00C037E6">
        <w:rPr>
          <w:rFonts w:ascii="Calibri" w:hAnsi="Calibri" w:cs="Arial"/>
          <w:color w:val="000000"/>
          <w:sz w:val="24"/>
          <w:szCs w:val="24"/>
          <w:shd w:val="clear" w:color="auto" w:fill="FFFFFF"/>
        </w:rPr>
        <w:t xml:space="preserve">To </w:t>
      </w:r>
      <w:r w:rsidRPr="00C037E6">
        <w:rPr>
          <w:rFonts w:ascii="Calibri" w:hAnsi="Calibri" w:cs="Arial"/>
          <w:sz w:val="24"/>
          <w:szCs w:val="24"/>
        </w:rPr>
        <w:t>Co-operate with managers on health and safety matters</w:t>
      </w:r>
    </w:p>
    <w:p w:rsidR="00ED2839" w:rsidRPr="00451322" w:rsidRDefault="00ED2839" w:rsidP="00ED2839">
      <w:pPr>
        <w:pStyle w:val="NoSpacing"/>
        <w:numPr>
          <w:ilvl w:val="0"/>
          <w:numId w:val="4"/>
        </w:numPr>
        <w:rPr>
          <w:rFonts w:ascii="Calibri" w:hAnsi="Calibri" w:cs="Arial"/>
          <w:sz w:val="24"/>
          <w:szCs w:val="24"/>
        </w:rPr>
      </w:pPr>
      <w:r w:rsidRPr="00C037E6">
        <w:rPr>
          <w:rFonts w:ascii="Calibri" w:hAnsi="Calibri" w:cs="Arial"/>
          <w:sz w:val="24"/>
          <w:szCs w:val="24"/>
        </w:rPr>
        <w:t xml:space="preserve">Not to </w:t>
      </w:r>
      <w:r w:rsidRPr="00C037E6">
        <w:rPr>
          <w:rFonts w:ascii="Calibri" w:hAnsi="Calibri" w:cs="Arial"/>
          <w:color w:val="000000"/>
          <w:sz w:val="24"/>
          <w:szCs w:val="24"/>
          <w:shd w:val="clear" w:color="auto" w:fill="FFFFFF"/>
        </w:rPr>
        <w:t>intentionally or recklessly interfere with or misuse anything provided in the interests of health, safety or welfare</w:t>
      </w:r>
    </w:p>
    <w:p w:rsidR="00451322" w:rsidRDefault="00451322" w:rsidP="00451322">
      <w:pPr>
        <w:pStyle w:val="NoSpacing"/>
        <w:rPr>
          <w:rFonts w:ascii="Calibri" w:hAnsi="Calibri" w:cs="Arial"/>
          <w:color w:val="000000"/>
          <w:sz w:val="24"/>
          <w:szCs w:val="24"/>
          <w:shd w:val="clear" w:color="auto" w:fill="FFFFFF"/>
        </w:rPr>
      </w:pPr>
    </w:p>
    <w:p w:rsidR="00451322" w:rsidRDefault="00451322" w:rsidP="00451322">
      <w:pPr>
        <w:pStyle w:val="NoSpacing"/>
        <w:rPr>
          <w:rFonts w:ascii="Calibri" w:hAnsi="Calibri" w:cs="Arial"/>
          <w:b/>
          <w:sz w:val="28"/>
          <w:szCs w:val="28"/>
        </w:rPr>
      </w:pPr>
      <w:r>
        <w:rPr>
          <w:rFonts w:ascii="Calibri" w:hAnsi="Calibri" w:cs="Arial"/>
          <w:b/>
          <w:sz w:val="28"/>
          <w:szCs w:val="28"/>
        </w:rPr>
        <w:t>Students</w:t>
      </w:r>
    </w:p>
    <w:p w:rsidR="00451322" w:rsidRDefault="00451322" w:rsidP="00451322">
      <w:pPr>
        <w:pStyle w:val="NoSpacing"/>
        <w:rPr>
          <w:rFonts w:ascii="Calibri" w:hAnsi="Calibri" w:cs="Arial"/>
          <w:sz w:val="24"/>
          <w:szCs w:val="24"/>
        </w:rPr>
      </w:pPr>
      <w:r>
        <w:rPr>
          <w:rFonts w:ascii="Calibri" w:hAnsi="Calibri" w:cs="Arial"/>
          <w:sz w:val="24"/>
          <w:szCs w:val="24"/>
        </w:rPr>
        <w:t>It is recognised that the majority of our students and end users will be relatively inexperienced and with that comes a responsibility to inform and protect.</w:t>
      </w:r>
      <w:r w:rsidR="00071ECA">
        <w:rPr>
          <w:rFonts w:ascii="Calibri" w:hAnsi="Calibri" w:cs="Arial"/>
          <w:sz w:val="24"/>
          <w:szCs w:val="24"/>
        </w:rPr>
        <w:t xml:space="preserve"> As well as the points above, Employees</w:t>
      </w:r>
      <w:r w:rsidR="00B01B1E">
        <w:rPr>
          <w:rFonts w:ascii="Calibri" w:hAnsi="Calibri" w:cs="Arial"/>
          <w:sz w:val="24"/>
          <w:szCs w:val="24"/>
        </w:rPr>
        <w:t xml:space="preserve"> duties</w:t>
      </w:r>
      <w:r w:rsidR="00071ECA">
        <w:rPr>
          <w:rFonts w:ascii="Calibri" w:hAnsi="Calibri" w:cs="Arial"/>
          <w:sz w:val="24"/>
          <w:szCs w:val="24"/>
        </w:rPr>
        <w:t xml:space="preserve"> the following will be given consideration.</w:t>
      </w:r>
    </w:p>
    <w:p w:rsidR="00451322" w:rsidRDefault="00451322" w:rsidP="00451322">
      <w:pPr>
        <w:pStyle w:val="NoSpacing"/>
        <w:numPr>
          <w:ilvl w:val="0"/>
          <w:numId w:val="14"/>
        </w:numPr>
        <w:rPr>
          <w:rFonts w:ascii="Calibri" w:hAnsi="Calibri" w:cs="Arial"/>
          <w:sz w:val="24"/>
          <w:szCs w:val="24"/>
        </w:rPr>
      </w:pPr>
      <w:r>
        <w:rPr>
          <w:rFonts w:ascii="Calibri" w:hAnsi="Calibri" w:cs="Arial"/>
          <w:sz w:val="24"/>
          <w:szCs w:val="24"/>
        </w:rPr>
        <w:t>Risk assessments and method statements will take this lack of experience into consideration.</w:t>
      </w:r>
    </w:p>
    <w:p w:rsidR="00451322" w:rsidRDefault="00451322" w:rsidP="00451322">
      <w:pPr>
        <w:pStyle w:val="NoSpacing"/>
        <w:numPr>
          <w:ilvl w:val="0"/>
          <w:numId w:val="14"/>
        </w:numPr>
        <w:rPr>
          <w:rFonts w:ascii="Calibri" w:hAnsi="Calibri" w:cs="Arial"/>
          <w:sz w:val="24"/>
          <w:szCs w:val="24"/>
        </w:rPr>
      </w:pPr>
      <w:r>
        <w:rPr>
          <w:rFonts w:ascii="Calibri" w:hAnsi="Calibri" w:cs="Arial"/>
          <w:sz w:val="24"/>
          <w:szCs w:val="24"/>
        </w:rPr>
        <w:t>All RAMS will be explained to all students on induction and signed by the student.</w:t>
      </w:r>
    </w:p>
    <w:p w:rsidR="00451322" w:rsidRDefault="00451322" w:rsidP="00451322">
      <w:pPr>
        <w:pStyle w:val="NoSpacing"/>
        <w:numPr>
          <w:ilvl w:val="0"/>
          <w:numId w:val="14"/>
        </w:numPr>
        <w:rPr>
          <w:rFonts w:ascii="Calibri" w:hAnsi="Calibri" w:cs="Arial"/>
          <w:sz w:val="24"/>
          <w:szCs w:val="24"/>
        </w:rPr>
      </w:pPr>
      <w:r>
        <w:rPr>
          <w:rFonts w:ascii="Calibri" w:hAnsi="Calibri" w:cs="Arial"/>
          <w:sz w:val="24"/>
          <w:szCs w:val="24"/>
        </w:rPr>
        <w:t>RAMS will be reviewed at the beginning of each course with consideration given to those enrolled on it</w:t>
      </w:r>
    </w:p>
    <w:p w:rsidR="00FA5161" w:rsidRDefault="00FA5161" w:rsidP="00451322">
      <w:pPr>
        <w:pStyle w:val="NoSpacing"/>
        <w:numPr>
          <w:ilvl w:val="0"/>
          <w:numId w:val="14"/>
        </w:numPr>
        <w:rPr>
          <w:rFonts w:ascii="Calibri" w:hAnsi="Calibri" w:cs="Arial"/>
          <w:sz w:val="24"/>
          <w:szCs w:val="24"/>
        </w:rPr>
      </w:pPr>
      <w:r>
        <w:rPr>
          <w:rFonts w:ascii="Calibri" w:hAnsi="Calibri" w:cs="Arial"/>
          <w:sz w:val="24"/>
          <w:szCs w:val="24"/>
        </w:rPr>
        <w:t>No student will be left unsupervised during a practical session.</w:t>
      </w:r>
    </w:p>
    <w:p w:rsidR="00FA5161" w:rsidRDefault="00FA5161" w:rsidP="00451322">
      <w:pPr>
        <w:pStyle w:val="NoSpacing"/>
        <w:numPr>
          <w:ilvl w:val="0"/>
          <w:numId w:val="14"/>
        </w:numPr>
        <w:rPr>
          <w:rFonts w:ascii="Calibri" w:hAnsi="Calibri" w:cs="Arial"/>
          <w:sz w:val="24"/>
          <w:szCs w:val="24"/>
        </w:rPr>
      </w:pPr>
      <w:r>
        <w:rPr>
          <w:rFonts w:ascii="Calibri" w:hAnsi="Calibri" w:cs="Arial"/>
          <w:sz w:val="24"/>
          <w:szCs w:val="24"/>
        </w:rPr>
        <w:t>Students will be encouraged to risk assess all their practical work and discuss safety with their tutor as part of their teaching and assessment programme.</w:t>
      </w:r>
    </w:p>
    <w:p w:rsidR="00451322" w:rsidRPr="00451322" w:rsidRDefault="00FA5161" w:rsidP="00451322">
      <w:pPr>
        <w:pStyle w:val="NoSpacing"/>
        <w:numPr>
          <w:ilvl w:val="0"/>
          <w:numId w:val="14"/>
        </w:numPr>
        <w:rPr>
          <w:rFonts w:ascii="Calibri" w:hAnsi="Calibri" w:cs="Arial"/>
          <w:sz w:val="24"/>
          <w:szCs w:val="24"/>
        </w:rPr>
      </w:pPr>
      <w:r>
        <w:rPr>
          <w:rFonts w:ascii="Calibri" w:hAnsi="Calibri" w:cs="Arial"/>
          <w:sz w:val="24"/>
          <w:szCs w:val="24"/>
        </w:rPr>
        <w:t xml:space="preserve">Special consideration will be given to safeguarding </w:t>
      </w:r>
      <w:r w:rsidR="00451322">
        <w:rPr>
          <w:rFonts w:ascii="Calibri" w:hAnsi="Calibri" w:cs="Arial"/>
          <w:sz w:val="24"/>
          <w:szCs w:val="24"/>
        </w:rPr>
        <w:t xml:space="preserve"> </w:t>
      </w:r>
      <w:r>
        <w:rPr>
          <w:rFonts w:ascii="Calibri" w:hAnsi="Calibri" w:cs="Arial"/>
          <w:sz w:val="24"/>
          <w:szCs w:val="24"/>
        </w:rPr>
        <w:t>(see specific policy)</w:t>
      </w:r>
    </w:p>
    <w:p w:rsidR="00ED2839" w:rsidRPr="00C037E6" w:rsidRDefault="00ED2839" w:rsidP="00ED2839">
      <w:pPr>
        <w:pStyle w:val="NoSpacing"/>
        <w:rPr>
          <w:rFonts w:ascii="Calibri" w:hAnsi="Calibri" w:cs="Arial"/>
          <w:color w:val="000000"/>
          <w:sz w:val="24"/>
          <w:szCs w:val="24"/>
          <w:shd w:val="clear" w:color="auto" w:fill="FFFFFF"/>
        </w:rPr>
      </w:pPr>
    </w:p>
    <w:p w:rsidR="00ED2839" w:rsidRPr="00C037E6" w:rsidRDefault="00ED2839" w:rsidP="00ED2839">
      <w:pPr>
        <w:pStyle w:val="BodyText"/>
        <w:rPr>
          <w:rFonts w:ascii="Calibri" w:hAnsi="Calibri" w:cs="Arial"/>
          <w:sz w:val="24"/>
          <w:szCs w:val="24"/>
        </w:rPr>
      </w:pPr>
      <w:r w:rsidRPr="00C037E6">
        <w:rPr>
          <w:rFonts w:ascii="Calibri" w:hAnsi="Calibri" w:cs="Arial"/>
          <w:sz w:val="24"/>
          <w:szCs w:val="24"/>
        </w:rPr>
        <w:t>Non-compliance with health and safety rules and procedures can result in disciplinary action, which may include immediate dismissal if appropriate.</w:t>
      </w:r>
    </w:p>
    <w:p w:rsidR="00ED2839" w:rsidRPr="00C037E6" w:rsidRDefault="00ED2839" w:rsidP="00ED2839">
      <w:pPr>
        <w:pStyle w:val="NoSpacing"/>
        <w:rPr>
          <w:rFonts w:ascii="Calibri" w:hAnsi="Calibri" w:cs="Arial"/>
        </w:rPr>
      </w:pPr>
    </w:p>
    <w:p w:rsidR="00ED2839" w:rsidRPr="00C037E6" w:rsidRDefault="00ED2839" w:rsidP="00ED2839">
      <w:pPr>
        <w:pStyle w:val="NoSpacing"/>
        <w:rPr>
          <w:rFonts w:ascii="Calibri" w:hAnsi="Calibri" w:cs="Arial"/>
          <w:b/>
          <w:sz w:val="28"/>
          <w:szCs w:val="28"/>
        </w:rPr>
      </w:pPr>
      <w:r w:rsidRPr="00C037E6">
        <w:rPr>
          <w:rFonts w:ascii="Calibri" w:hAnsi="Calibri" w:cs="Arial"/>
          <w:b/>
          <w:sz w:val="28"/>
          <w:szCs w:val="28"/>
        </w:rPr>
        <w:t>Arrangements</w:t>
      </w:r>
    </w:p>
    <w:p w:rsidR="00ED2839" w:rsidRPr="00C037E6" w:rsidRDefault="00ED2839" w:rsidP="00ED2839">
      <w:pPr>
        <w:pStyle w:val="NoSpacing"/>
        <w:rPr>
          <w:rFonts w:ascii="Calibri" w:hAnsi="Calibri" w:cs="Arial"/>
        </w:rPr>
      </w:pPr>
    </w:p>
    <w:p w:rsidR="00ED2839" w:rsidRPr="00C037E6" w:rsidRDefault="00ED2839" w:rsidP="00ED2839">
      <w:pPr>
        <w:pStyle w:val="NoSpacing"/>
        <w:rPr>
          <w:rFonts w:ascii="Calibri" w:hAnsi="Calibri" w:cs="Arial"/>
          <w:sz w:val="24"/>
          <w:szCs w:val="24"/>
        </w:rPr>
      </w:pPr>
      <w:r w:rsidRPr="00C037E6">
        <w:rPr>
          <w:rFonts w:ascii="Calibri" w:hAnsi="Calibri" w:cs="Arial"/>
          <w:sz w:val="24"/>
          <w:szCs w:val="24"/>
        </w:rPr>
        <w:t>Key arrangements for health and safety are outlined below:</w:t>
      </w:r>
    </w:p>
    <w:p w:rsidR="00ED2839" w:rsidRPr="00C037E6" w:rsidRDefault="00ED2839" w:rsidP="00ED2839">
      <w:pPr>
        <w:pStyle w:val="NoSpacing"/>
        <w:rPr>
          <w:rFonts w:ascii="Calibri" w:hAnsi="Calibri" w:cs="Arial"/>
        </w:rPr>
      </w:pPr>
    </w:p>
    <w:p w:rsidR="00ED2839" w:rsidRPr="0086738C" w:rsidRDefault="00ED2839" w:rsidP="00ED2839">
      <w:pPr>
        <w:pStyle w:val="NoSpacing"/>
        <w:rPr>
          <w:rFonts w:ascii="Calibri" w:hAnsi="Calibri" w:cs="Arial"/>
          <w:b/>
          <w:sz w:val="26"/>
          <w:szCs w:val="26"/>
        </w:rPr>
      </w:pPr>
      <w:r w:rsidRPr="0086738C">
        <w:rPr>
          <w:rFonts w:ascii="Calibri" w:hAnsi="Calibri" w:cs="Arial"/>
          <w:b/>
          <w:sz w:val="26"/>
          <w:szCs w:val="26"/>
        </w:rPr>
        <w:t>Risk Assessment and Control</w:t>
      </w:r>
    </w:p>
    <w:p w:rsidR="00ED2839" w:rsidRPr="00C037E6" w:rsidRDefault="00ED2839" w:rsidP="00ED2839">
      <w:pPr>
        <w:pStyle w:val="NoSpacing"/>
        <w:rPr>
          <w:rFonts w:ascii="Calibri" w:hAnsi="Calibri" w:cs="Arial"/>
          <w:b/>
          <w:sz w:val="24"/>
          <w:szCs w:val="24"/>
        </w:rPr>
      </w:pPr>
    </w:p>
    <w:p w:rsidR="00ED2839" w:rsidRPr="00C037E6" w:rsidRDefault="00ED2839" w:rsidP="00ED2839">
      <w:pPr>
        <w:pStyle w:val="NoSpacing"/>
        <w:rPr>
          <w:rFonts w:ascii="Calibri" w:hAnsi="Calibri" w:cs="Arial"/>
          <w:sz w:val="24"/>
          <w:szCs w:val="24"/>
        </w:rPr>
      </w:pPr>
      <w:r w:rsidRPr="00C037E6">
        <w:rPr>
          <w:rFonts w:ascii="Calibri" w:hAnsi="Calibri" w:cs="Arial"/>
          <w:sz w:val="24"/>
          <w:szCs w:val="24"/>
        </w:rPr>
        <w:t>In accordance with the Management of Health and Safety at Work Regulations 1999, the company will carry out risk assessments of all activities that present a risk to employees</w:t>
      </w:r>
      <w:r w:rsidR="00FA5161">
        <w:rPr>
          <w:rFonts w:ascii="Calibri" w:hAnsi="Calibri" w:cs="Arial"/>
          <w:sz w:val="24"/>
          <w:szCs w:val="24"/>
        </w:rPr>
        <w:t>, students</w:t>
      </w:r>
      <w:r w:rsidRPr="00C037E6">
        <w:rPr>
          <w:rFonts w:ascii="Calibri" w:hAnsi="Calibri" w:cs="Arial"/>
          <w:sz w:val="24"/>
          <w:szCs w:val="24"/>
        </w:rPr>
        <w:t xml:space="preserve"> or others. These risk assessments will be carried out in line with HSE guidance, and the procedure for doing so is as follows:</w:t>
      </w:r>
    </w:p>
    <w:p w:rsidR="00ED2839" w:rsidRPr="00C037E6" w:rsidRDefault="00ED2839" w:rsidP="00ED2839">
      <w:pPr>
        <w:pStyle w:val="NoSpacing"/>
        <w:rPr>
          <w:rFonts w:ascii="Calibri" w:hAnsi="Calibri" w:cs="Arial"/>
          <w:sz w:val="24"/>
          <w:szCs w:val="24"/>
        </w:rPr>
      </w:pPr>
    </w:p>
    <w:p w:rsidR="00ED2839" w:rsidRPr="00C037E6" w:rsidRDefault="00ED2839" w:rsidP="00ED2839">
      <w:pPr>
        <w:pStyle w:val="NoSpacing"/>
        <w:numPr>
          <w:ilvl w:val="0"/>
          <w:numId w:val="7"/>
        </w:numPr>
        <w:rPr>
          <w:rFonts w:ascii="Calibri" w:hAnsi="Calibri" w:cs="Arial"/>
          <w:sz w:val="24"/>
          <w:szCs w:val="24"/>
        </w:rPr>
      </w:pPr>
      <w:r w:rsidRPr="00C037E6">
        <w:rPr>
          <w:rFonts w:ascii="Calibri" w:hAnsi="Calibri" w:cs="Arial"/>
          <w:sz w:val="24"/>
          <w:szCs w:val="24"/>
        </w:rPr>
        <w:t>Identify the significant hazards involved in our activity</w:t>
      </w:r>
    </w:p>
    <w:p w:rsidR="00ED2839" w:rsidRPr="00C037E6" w:rsidRDefault="00ED2839" w:rsidP="00ED2839">
      <w:pPr>
        <w:pStyle w:val="NoSpacing"/>
        <w:numPr>
          <w:ilvl w:val="0"/>
          <w:numId w:val="7"/>
        </w:numPr>
        <w:rPr>
          <w:rFonts w:ascii="Calibri" w:hAnsi="Calibri" w:cs="Arial"/>
          <w:sz w:val="24"/>
          <w:szCs w:val="24"/>
        </w:rPr>
      </w:pPr>
      <w:r w:rsidRPr="00C037E6">
        <w:rPr>
          <w:rFonts w:ascii="Calibri" w:hAnsi="Calibri" w:cs="Arial"/>
          <w:sz w:val="24"/>
          <w:szCs w:val="24"/>
        </w:rPr>
        <w:lastRenderedPageBreak/>
        <w:t>Decide who might be harmed and how</w:t>
      </w:r>
    </w:p>
    <w:p w:rsidR="00ED2839" w:rsidRPr="00C037E6" w:rsidRDefault="00ED2839" w:rsidP="00ED2839">
      <w:pPr>
        <w:pStyle w:val="NoSpacing"/>
        <w:numPr>
          <w:ilvl w:val="0"/>
          <w:numId w:val="7"/>
        </w:numPr>
        <w:rPr>
          <w:rFonts w:ascii="Calibri" w:hAnsi="Calibri" w:cs="Arial"/>
          <w:sz w:val="24"/>
          <w:szCs w:val="24"/>
        </w:rPr>
      </w:pPr>
      <w:r w:rsidRPr="00C037E6">
        <w:rPr>
          <w:rFonts w:ascii="Calibri" w:hAnsi="Calibri" w:cs="Arial"/>
          <w:sz w:val="24"/>
          <w:szCs w:val="24"/>
        </w:rPr>
        <w:t>Evaluate the level of risk and decide if precautions are sufficient, or if more needs to be done</w:t>
      </w:r>
    </w:p>
    <w:p w:rsidR="00ED2839" w:rsidRPr="00C037E6" w:rsidRDefault="00ED2839" w:rsidP="00ED2839">
      <w:pPr>
        <w:pStyle w:val="NoSpacing"/>
        <w:numPr>
          <w:ilvl w:val="0"/>
          <w:numId w:val="7"/>
        </w:numPr>
        <w:rPr>
          <w:rFonts w:ascii="Calibri" w:hAnsi="Calibri" w:cs="Arial"/>
          <w:sz w:val="24"/>
          <w:szCs w:val="24"/>
        </w:rPr>
      </w:pPr>
      <w:r w:rsidRPr="00C037E6">
        <w:rPr>
          <w:rFonts w:ascii="Calibri" w:hAnsi="Calibri" w:cs="Arial"/>
          <w:sz w:val="24"/>
          <w:szCs w:val="24"/>
        </w:rPr>
        <w:t>Record the significant findings of the assessment</w:t>
      </w:r>
    </w:p>
    <w:p w:rsidR="00ED2839" w:rsidRPr="00C037E6" w:rsidRDefault="00ED2839" w:rsidP="00ED2839">
      <w:pPr>
        <w:pStyle w:val="NoSpacing"/>
        <w:numPr>
          <w:ilvl w:val="0"/>
          <w:numId w:val="7"/>
        </w:numPr>
        <w:rPr>
          <w:rFonts w:ascii="Calibri" w:hAnsi="Calibri" w:cs="Arial"/>
          <w:sz w:val="24"/>
          <w:szCs w:val="24"/>
        </w:rPr>
      </w:pPr>
      <w:r w:rsidRPr="00C037E6">
        <w:rPr>
          <w:rFonts w:ascii="Calibri" w:hAnsi="Calibri" w:cs="Arial"/>
          <w:sz w:val="24"/>
          <w:szCs w:val="24"/>
        </w:rPr>
        <w:t>Review the assessment when things change, or there is reason to believe that it is no longer valid</w:t>
      </w:r>
    </w:p>
    <w:p w:rsidR="00ED2839" w:rsidRPr="00C037E6" w:rsidRDefault="00ED2839" w:rsidP="00ED2839">
      <w:pPr>
        <w:pStyle w:val="NoSpacing"/>
        <w:rPr>
          <w:rFonts w:ascii="Calibri" w:hAnsi="Calibri" w:cs="Arial"/>
          <w:sz w:val="24"/>
          <w:szCs w:val="24"/>
        </w:rPr>
      </w:pPr>
    </w:p>
    <w:p w:rsidR="00ED2839" w:rsidRPr="00C037E6" w:rsidRDefault="00ED2839" w:rsidP="00ED2839">
      <w:pPr>
        <w:pStyle w:val="NoSpacing"/>
        <w:rPr>
          <w:rFonts w:ascii="Calibri" w:hAnsi="Calibri" w:cs="Arial"/>
          <w:sz w:val="24"/>
          <w:szCs w:val="24"/>
        </w:rPr>
      </w:pPr>
      <w:r w:rsidRPr="00C037E6">
        <w:rPr>
          <w:rFonts w:ascii="Calibri" w:hAnsi="Calibri" w:cs="Arial"/>
          <w:sz w:val="24"/>
          <w:szCs w:val="24"/>
        </w:rPr>
        <w:t>Risk Assessments will be undertaken by our Clients and we will follow their guidance with regards to removal and controlling of risks.</w:t>
      </w:r>
    </w:p>
    <w:p w:rsidR="00ED2839" w:rsidRPr="00C037E6" w:rsidRDefault="00ED2839" w:rsidP="00ED2839">
      <w:pPr>
        <w:pStyle w:val="NoSpacing"/>
        <w:rPr>
          <w:rFonts w:ascii="Calibri" w:hAnsi="Calibri" w:cs="Arial"/>
        </w:rPr>
      </w:pPr>
    </w:p>
    <w:p w:rsidR="00ED2839" w:rsidRDefault="00ED2839" w:rsidP="00ED2839">
      <w:pPr>
        <w:pStyle w:val="NoSpacing"/>
        <w:rPr>
          <w:rFonts w:ascii="Calibri" w:hAnsi="Calibri" w:cs="Arial"/>
          <w:b/>
          <w:sz w:val="24"/>
          <w:szCs w:val="24"/>
        </w:rPr>
      </w:pPr>
    </w:p>
    <w:p w:rsidR="00ED2839" w:rsidRPr="00C037E6" w:rsidRDefault="00ED2839" w:rsidP="00ED2839">
      <w:pPr>
        <w:pStyle w:val="NoSpacing"/>
        <w:rPr>
          <w:rFonts w:ascii="Calibri" w:hAnsi="Calibri" w:cs="Arial"/>
          <w:b/>
          <w:sz w:val="24"/>
          <w:szCs w:val="24"/>
        </w:rPr>
      </w:pPr>
    </w:p>
    <w:p w:rsidR="00172BBF" w:rsidRPr="0086738C" w:rsidRDefault="00172BBF" w:rsidP="00172BBF">
      <w:pPr>
        <w:pStyle w:val="NoSpacing"/>
        <w:rPr>
          <w:rFonts w:ascii="Calibri" w:hAnsi="Calibri" w:cs="Arial"/>
          <w:b/>
          <w:sz w:val="26"/>
          <w:szCs w:val="26"/>
        </w:rPr>
      </w:pPr>
      <w:r w:rsidRPr="0086738C">
        <w:rPr>
          <w:rFonts w:ascii="Calibri" w:hAnsi="Calibri" w:cs="Arial"/>
          <w:b/>
          <w:sz w:val="26"/>
          <w:szCs w:val="26"/>
        </w:rPr>
        <w:t>Asbestos</w:t>
      </w:r>
    </w:p>
    <w:p w:rsidR="00144085" w:rsidRPr="00C037E6" w:rsidRDefault="00144085" w:rsidP="00144085">
      <w:pPr>
        <w:pStyle w:val="NoSpacing"/>
        <w:rPr>
          <w:rFonts w:ascii="Calibri" w:hAnsi="Calibri" w:cs="Arial"/>
          <w:sz w:val="24"/>
          <w:szCs w:val="24"/>
        </w:rPr>
      </w:pPr>
    </w:p>
    <w:p w:rsidR="00C037E6" w:rsidRPr="0086738C" w:rsidRDefault="00C037E6" w:rsidP="00C037E6">
      <w:pPr>
        <w:pStyle w:val="NoSpacing"/>
        <w:rPr>
          <w:sz w:val="24"/>
          <w:szCs w:val="24"/>
        </w:rPr>
      </w:pPr>
      <w:r w:rsidRPr="0086738C">
        <w:rPr>
          <w:sz w:val="24"/>
          <w:szCs w:val="24"/>
        </w:rPr>
        <w:t xml:space="preserve">The </w:t>
      </w:r>
      <w:r w:rsidRPr="00042700">
        <w:rPr>
          <w:sz w:val="24"/>
          <w:szCs w:val="24"/>
        </w:rPr>
        <w:t>company does not work with asbestos.</w:t>
      </w:r>
    </w:p>
    <w:p w:rsidR="00C037E6" w:rsidRPr="0086738C" w:rsidRDefault="00C037E6" w:rsidP="00C037E6">
      <w:pPr>
        <w:pStyle w:val="NoSpacing"/>
        <w:rPr>
          <w:sz w:val="24"/>
          <w:szCs w:val="24"/>
        </w:rPr>
      </w:pPr>
    </w:p>
    <w:p w:rsidR="00C037E6" w:rsidRPr="0086738C" w:rsidRDefault="0086738C" w:rsidP="00C037E6">
      <w:pPr>
        <w:pStyle w:val="NoSpacing"/>
        <w:rPr>
          <w:sz w:val="24"/>
          <w:szCs w:val="24"/>
        </w:rPr>
      </w:pPr>
      <w:r>
        <w:rPr>
          <w:sz w:val="24"/>
          <w:szCs w:val="24"/>
        </w:rPr>
        <w:t>In the event of asbestos being</w:t>
      </w:r>
      <w:r w:rsidR="00C037E6" w:rsidRPr="0086738C">
        <w:rPr>
          <w:sz w:val="24"/>
          <w:szCs w:val="24"/>
        </w:rPr>
        <w:t xml:space="preserve"> identified, </w:t>
      </w:r>
      <w:r>
        <w:rPr>
          <w:sz w:val="24"/>
          <w:szCs w:val="24"/>
        </w:rPr>
        <w:t>operatives</w:t>
      </w:r>
      <w:r w:rsidR="00C037E6" w:rsidRPr="0086738C">
        <w:rPr>
          <w:sz w:val="24"/>
          <w:szCs w:val="24"/>
        </w:rPr>
        <w:t xml:space="preserve"> mus</w:t>
      </w:r>
      <w:r>
        <w:rPr>
          <w:sz w:val="24"/>
          <w:szCs w:val="24"/>
        </w:rPr>
        <w:t>t stop work and report to the site supervisor/manager</w:t>
      </w:r>
      <w:r w:rsidR="00C037E6" w:rsidRPr="0086738C">
        <w:rPr>
          <w:sz w:val="24"/>
          <w:szCs w:val="24"/>
        </w:rPr>
        <w:t xml:space="preserve"> who will isolate the area and </w:t>
      </w:r>
      <w:r>
        <w:rPr>
          <w:sz w:val="24"/>
          <w:szCs w:val="24"/>
        </w:rPr>
        <w:t>make arrangements henceforth.</w:t>
      </w:r>
    </w:p>
    <w:p w:rsidR="00144085" w:rsidRPr="0086738C" w:rsidRDefault="00144085" w:rsidP="00144085">
      <w:pPr>
        <w:pStyle w:val="NoSpacing"/>
        <w:rPr>
          <w:rFonts w:cs="Arial"/>
          <w:sz w:val="24"/>
          <w:szCs w:val="24"/>
        </w:rPr>
      </w:pPr>
    </w:p>
    <w:p w:rsidR="00172BBF" w:rsidRPr="0086738C" w:rsidRDefault="00172BBF" w:rsidP="00172BBF">
      <w:pPr>
        <w:pStyle w:val="NoSpacing"/>
        <w:rPr>
          <w:rFonts w:ascii="Calibri" w:hAnsi="Calibri" w:cs="Arial"/>
          <w:b/>
          <w:sz w:val="26"/>
          <w:szCs w:val="26"/>
        </w:rPr>
      </w:pPr>
      <w:r w:rsidRPr="0086738C">
        <w:rPr>
          <w:rFonts w:ascii="Calibri" w:hAnsi="Calibri" w:cs="Arial"/>
          <w:b/>
          <w:sz w:val="26"/>
          <w:szCs w:val="26"/>
        </w:rPr>
        <w:t>Hazardous Substances</w:t>
      </w:r>
    </w:p>
    <w:p w:rsidR="00144085" w:rsidRPr="00C037E6" w:rsidRDefault="00144085" w:rsidP="00144085">
      <w:pPr>
        <w:pStyle w:val="BodyText"/>
        <w:rPr>
          <w:rFonts w:ascii="Calibri" w:hAnsi="Calibri" w:cs="Arial"/>
          <w:sz w:val="24"/>
          <w:szCs w:val="24"/>
        </w:rPr>
      </w:pPr>
    </w:p>
    <w:p w:rsidR="0086738C" w:rsidRPr="0086738C" w:rsidRDefault="0086738C" w:rsidP="0086738C">
      <w:pPr>
        <w:pStyle w:val="NoSpacing"/>
        <w:rPr>
          <w:sz w:val="24"/>
          <w:szCs w:val="24"/>
        </w:rPr>
      </w:pPr>
      <w:r w:rsidRPr="0086738C">
        <w:rPr>
          <w:sz w:val="24"/>
          <w:szCs w:val="24"/>
        </w:rPr>
        <w:t xml:space="preserve">Operatives </w:t>
      </w:r>
      <w:r w:rsidR="00FA5161">
        <w:rPr>
          <w:sz w:val="24"/>
          <w:szCs w:val="24"/>
        </w:rPr>
        <w:t xml:space="preserve">&amp; students </w:t>
      </w:r>
      <w:r w:rsidRPr="0086738C">
        <w:rPr>
          <w:sz w:val="24"/>
          <w:szCs w:val="24"/>
        </w:rPr>
        <w:t>should only use substances with a COSHH Assessment th</w:t>
      </w:r>
      <w:r>
        <w:rPr>
          <w:sz w:val="24"/>
          <w:szCs w:val="24"/>
        </w:rPr>
        <w:t>at has been communicated to them.</w:t>
      </w:r>
      <w:r w:rsidR="00FA5161">
        <w:rPr>
          <w:sz w:val="24"/>
          <w:szCs w:val="24"/>
        </w:rPr>
        <w:t xml:space="preserve"> </w:t>
      </w:r>
    </w:p>
    <w:p w:rsidR="0086738C" w:rsidRPr="0086738C" w:rsidRDefault="0086738C" w:rsidP="0086738C">
      <w:pPr>
        <w:pStyle w:val="NoSpacing"/>
        <w:rPr>
          <w:sz w:val="24"/>
          <w:szCs w:val="24"/>
        </w:rPr>
      </w:pPr>
    </w:p>
    <w:p w:rsidR="0086738C" w:rsidRPr="0086738C" w:rsidRDefault="0086738C" w:rsidP="0086738C">
      <w:pPr>
        <w:pStyle w:val="NoSpacing"/>
        <w:rPr>
          <w:sz w:val="24"/>
          <w:szCs w:val="24"/>
        </w:rPr>
      </w:pPr>
      <w:r w:rsidRPr="0086738C">
        <w:rPr>
          <w:sz w:val="24"/>
          <w:szCs w:val="24"/>
        </w:rPr>
        <w:t>In the event of an emergency, COSHH Asse</w:t>
      </w:r>
      <w:r>
        <w:rPr>
          <w:sz w:val="24"/>
          <w:szCs w:val="24"/>
        </w:rPr>
        <w:t>ssments can be accessed from the</w:t>
      </w:r>
      <w:r w:rsidRPr="0086738C">
        <w:rPr>
          <w:sz w:val="24"/>
          <w:szCs w:val="24"/>
        </w:rPr>
        <w:t xml:space="preserve"> </w:t>
      </w:r>
      <w:r>
        <w:rPr>
          <w:sz w:val="24"/>
          <w:szCs w:val="24"/>
        </w:rPr>
        <w:t xml:space="preserve">manager </w:t>
      </w:r>
      <w:r w:rsidR="00FA5161">
        <w:rPr>
          <w:sz w:val="24"/>
          <w:szCs w:val="24"/>
        </w:rPr>
        <w:t>or tutor on duty</w:t>
      </w:r>
      <w:r>
        <w:rPr>
          <w:sz w:val="24"/>
          <w:szCs w:val="24"/>
        </w:rPr>
        <w:t>.</w:t>
      </w:r>
    </w:p>
    <w:p w:rsidR="00144085" w:rsidRPr="00C037E6" w:rsidRDefault="00144085" w:rsidP="00172BBF">
      <w:pPr>
        <w:pStyle w:val="NoSpacing"/>
        <w:rPr>
          <w:rFonts w:ascii="Calibri" w:hAnsi="Calibri" w:cs="Arial"/>
          <w:b/>
          <w:sz w:val="24"/>
          <w:szCs w:val="24"/>
        </w:rPr>
      </w:pPr>
    </w:p>
    <w:p w:rsidR="00144085" w:rsidRPr="00042700" w:rsidRDefault="00144085" w:rsidP="00172BBF">
      <w:pPr>
        <w:pStyle w:val="NoSpacing"/>
        <w:rPr>
          <w:rFonts w:ascii="Calibri" w:hAnsi="Calibri" w:cs="Arial"/>
          <w:b/>
          <w:sz w:val="26"/>
          <w:szCs w:val="26"/>
        </w:rPr>
      </w:pPr>
      <w:r w:rsidRPr="00042700">
        <w:rPr>
          <w:rFonts w:ascii="Calibri" w:hAnsi="Calibri" w:cs="Arial"/>
          <w:b/>
          <w:sz w:val="26"/>
          <w:szCs w:val="26"/>
        </w:rPr>
        <w:t>Working at Height</w:t>
      </w:r>
    </w:p>
    <w:p w:rsidR="00601358" w:rsidRPr="00C037E6" w:rsidRDefault="00601358" w:rsidP="00601358">
      <w:pPr>
        <w:pStyle w:val="NoSpacing"/>
        <w:rPr>
          <w:rFonts w:ascii="Calibri" w:hAnsi="Calibri" w:cs="Arial"/>
          <w:sz w:val="24"/>
          <w:szCs w:val="24"/>
        </w:rPr>
      </w:pPr>
    </w:p>
    <w:p w:rsidR="0086738C" w:rsidRPr="0086738C" w:rsidRDefault="0086738C" w:rsidP="0086738C">
      <w:pPr>
        <w:pStyle w:val="NoSpacing"/>
        <w:rPr>
          <w:sz w:val="24"/>
          <w:szCs w:val="24"/>
        </w:rPr>
      </w:pPr>
      <w:r>
        <w:rPr>
          <w:sz w:val="24"/>
          <w:szCs w:val="24"/>
        </w:rPr>
        <w:t xml:space="preserve">The company </w:t>
      </w:r>
      <w:r w:rsidRPr="0086738C">
        <w:rPr>
          <w:sz w:val="24"/>
          <w:szCs w:val="24"/>
        </w:rPr>
        <w:t>shall aim to avoid where possible work at heights.</w:t>
      </w:r>
      <w:r w:rsidR="00FA5161">
        <w:rPr>
          <w:sz w:val="24"/>
          <w:szCs w:val="24"/>
        </w:rPr>
        <w:t xml:space="preserve"> </w:t>
      </w:r>
    </w:p>
    <w:p w:rsidR="0086738C" w:rsidRPr="0086738C" w:rsidRDefault="0086738C" w:rsidP="0086738C">
      <w:pPr>
        <w:pStyle w:val="NoSpacing"/>
        <w:rPr>
          <w:sz w:val="24"/>
          <w:szCs w:val="24"/>
        </w:rPr>
      </w:pPr>
    </w:p>
    <w:p w:rsidR="0086738C" w:rsidRPr="0086738C" w:rsidRDefault="0086738C" w:rsidP="0086738C">
      <w:pPr>
        <w:pStyle w:val="NoSpacing"/>
        <w:rPr>
          <w:sz w:val="24"/>
          <w:szCs w:val="24"/>
        </w:rPr>
      </w:pPr>
      <w:r>
        <w:rPr>
          <w:sz w:val="24"/>
          <w:szCs w:val="24"/>
        </w:rPr>
        <w:t>Before completing t</w:t>
      </w:r>
      <w:r w:rsidRPr="0086738C">
        <w:rPr>
          <w:sz w:val="24"/>
          <w:szCs w:val="24"/>
        </w:rPr>
        <w:t>asks involving work at height</w:t>
      </w:r>
      <w:r>
        <w:rPr>
          <w:sz w:val="24"/>
          <w:szCs w:val="24"/>
        </w:rPr>
        <w:t xml:space="preserve"> operatives</w:t>
      </w:r>
      <w:r w:rsidR="00071ECA">
        <w:rPr>
          <w:sz w:val="24"/>
          <w:szCs w:val="24"/>
        </w:rPr>
        <w:t xml:space="preserve"> and students</w:t>
      </w:r>
      <w:r>
        <w:rPr>
          <w:sz w:val="24"/>
          <w:szCs w:val="24"/>
        </w:rPr>
        <w:t xml:space="preserve"> should sign RAMS provided by </w:t>
      </w:r>
      <w:proofErr w:type="spellStart"/>
      <w:r w:rsidR="00071ECA">
        <w:rPr>
          <w:sz w:val="24"/>
          <w:szCs w:val="24"/>
        </w:rPr>
        <w:t>Saltem</w:t>
      </w:r>
      <w:proofErr w:type="spellEnd"/>
      <w:r>
        <w:rPr>
          <w:sz w:val="24"/>
          <w:szCs w:val="24"/>
        </w:rPr>
        <w:t xml:space="preserve"> </w:t>
      </w:r>
      <w:r w:rsidRPr="0086738C">
        <w:rPr>
          <w:sz w:val="24"/>
          <w:szCs w:val="24"/>
        </w:rPr>
        <w:t>and</w:t>
      </w:r>
      <w:r>
        <w:rPr>
          <w:sz w:val="24"/>
          <w:szCs w:val="24"/>
        </w:rPr>
        <w:t xml:space="preserve"> ensure </w:t>
      </w:r>
      <w:r w:rsidRPr="0086738C">
        <w:rPr>
          <w:sz w:val="24"/>
          <w:szCs w:val="24"/>
        </w:rPr>
        <w:t xml:space="preserve">that </w:t>
      </w:r>
      <w:r>
        <w:rPr>
          <w:sz w:val="24"/>
          <w:szCs w:val="24"/>
        </w:rPr>
        <w:t>they</w:t>
      </w:r>
      <w:r w:rsidRPr="0086738C">
        <w:rPr>
          <w:sz w:val="24"/>
          <w:szCs w:val="24"/>
        </w:rPr>
        <w:t xml:space="preserve"> are comfortable with measures to be adopted and have received appropriate training i</w:t>
      </w:r>
      <w:r>
        <w:rPr>
          <w:sz w:val="24"/>
          <w:szCs w:val="24"/>
        </w:rPr>
        <w:t>f</w:t>
      </w:r>
      <w:r w:rsidRPr="0086738C">
        <w:rPr>
          <w:sz w:val="24"/>
          <w:szCs w:val="24"/>
        </w:rPr>
        <w:t xml:space="preserve"> special equipment is to be used.</w:t>
      </w:r>
    </w:p>
    <w:p w:rsidR="0086738C" w:rsidRPr="0086738C" w:rsidRDefault="0086738C" w:rsidP="0086738C">
      <w:pPr>
        <w:pStyle w:val="NoSpacing"/>
        <w:rPr>
          <w:sz w:val="24"/>
          <w:szCs w:val="24"/>
        </w:rPr>
      </w:pPr>
    </w:p>
    <w:p w:rsidR="0086738C" w:rsidRPr="0086738C" w:rsidRDefault="0086738C" w:rsidP="0086738C">
      <w:pPr>
        <w:pStyle w:val="NoSpacing"/>
        <w:rPr>
          <w:sz w:val="24"/>
          <w:szCs w:val="24"/>
        </w:rPr>
      </w:pPr>
      <w:r w:rsidRPr="0086738C">
        <w:rPr>
          <w:sz w:val="24"/>
          <w:szCs w:val="24"/>
        </w:rPr>
        <w:t>Use of ladders and steps should be for short term activity only of durations no longer than 30 minutes.</w:t>
      </w:r>
    </w:p>
    <w:p w:rsidR="0086738C" w:rsidRDefault="0086738C" w:rsidP="0086738C">
      <w:pPr>
        <w:pStyle w:val="NoSpacing"/>
        <w:rPr>
          <w:sz w:val="24"/>
          <w:szCs w:val="24"/>
        </w:rPr>
      </w:pPr>
    </w:p>
    <w:p w:rsidR="00FA5161" w:rsidRDefault="00FA5161" w:rsidP="0086738C">
      <w:pPr>
        <w:pStyle w:val="NoSpacing"/>
        <w:rPr>
          <w:sz w:val="24"/>
          <w:szCs w:val="24"/>
        </w:rPr>
      </w:pPr>
    </w:p>
    <w:p w:rsidR="00FA5161" w:rsidRPr="0086738C" w:rsidRDefault="00FA5161" w:rsidP="0086738C">
      <w:pPr>
        <w:pStyle w:val="NoSpacing"/>
        <w:rPr>
          <w:sz w:val="24"/>
          <w:szCs w:val="24"/>
        </w:rPr>
      </w:pPr>
    </w:p>
    <w:p w:rsidR="00FA5161" w:rsidRDefault="00FA5161" w:rsidP="00172BBF">
      <w:pPr>
        <w:pStyle w:val="NoSpacing"/>
        <w:rPr>
          <w:rFonts w:ascii="Calibri" w:hAnsi="Calibri" w:cs="Arial"/>
          <w:b/>
          <w:sz w:val="26"/>
          <w:szCs w:val="26"/>
        </w:rPr>
      </w:pPr>
    </w:p>
    <w:p w:rsidR="00071ECA" w:rsidRDefault="00071ECA" w:rsidP="00172BBF">
      <w:pPr>
        <w:pStyle w:val="NoSpacing"/>
        <w:rPr>
          <w:rFonts w:ascii="Calibri" w:hAnsi="Calibri" w:cs="Arial"/>
          <w:b/>
          <w:sz w:val="26"/>
          <w:szCs w:val="26"/>
        </w:rPr>
      </w:pPr>
    </w:p>
    <w:p w:rsidR="00071ECA" w:rsidRDefault="00071ECA" w:rsidP="00172BBF">
      <w:pPr>
        <w:pStyle w:val="NoSpacing"/>
        <w:rPr>
          <w:rFonts w:ascii="Calibri" w:hAnsi="Calibri" w:cs="Arial"/>
          <w:b/>
          <w:sz w:val="26"/>
          <w:szCs w:val="26"/>
        </w:rPr>
      </w:pPr>
    </w:p>
    <w:p w:rsidR="00071ECA" w:rsidRDefault="00071ECA" w:rsidP="00172BBF">
      <w:pPr>
        <w:pStyle w:val="NoSpacing"/>
        <w:rPr>
          <w:rFonts w:ascii="Calibri" w:hAnsi="Calibri" w:cs="Arial"/>
          <w:b/>
          <w:sz w:val="26"/>
          <w:szCs w:val="26"/>
        </w:rPr>
      </w:pPr>
    </w:p>
    <w:p w:rsidR="00144085" w:rsidRPr="00042700" w:rsidRDefault="00144085" w:rsidP="00172BBF">
      <w:pPr>
        <w:pStyle w:val="NoSpacing"/>
        <w:rPr>
          <w:rFonts w:ascii="Calibri" w:hAnsi="Calibri" w:cs="Arial"/>
          <w:b/>
          <w:sz w:val="26"/>
          <w:szCs w:val="26"/>
        </w:rPr>
      </w:pPr>
      <w:r w:rsidRPr="00042700">
        <w:rPr>
          <w:rFonts w:ascii="Calibri" w:hAnsi="Calibri" w:cs="Arial"/>
          <w:b/>
          <w:sz w:val="26"/>
          <w:szCs w:val="26"/>
        </w:rPr>
        <w:t>Manual Handling</w:t>
      </w:r>
    </w:p>
    <w:p w:rsidR="00144085" w:rsidRPr="00C037E6" w:rsidRDefault="00144085" w:rsidP="00144085">
      <w:pPr>
        <w:pStyle w:val="BodyText"/>
        <w:rPr>
          <w:rFonts w:ascii="Calibri" w:hAnsi="Calibri" w:cs="Arial"/>
        </w:rPr>
      </w:pPr>
    </w:p>
    <w:p w:rsidR="0086738C" w:rsidRPr="0086738C" w:rsidRDefault="0086738C" w:rsidP="0086738C">
      <w:pPr>
        <w:pStyle w:val="NoSpacing"/>
        <w:rPr>
          <w:sz w:val="24"/>
          <w:szCs w:val="24"/>
        </w:rPr>
      </w:pPr>
      <w:r>
        <w:rPr>
          <w:sz w:val="24"/>
          <w:szCs w:val="24"/>
        </w:rPr>
        <w:t>The company</w:t>
      </w:r>
      <w:r w:rsidRPr="0086738C">
        <w:rPr>
          <w:sz w:val="24"/>
          <w:szCs w:val="24"/>
        </w:rPr>
        <w:t xml:space="preserve"> shall aim to avoid where possible manual handling activities.</w:t>
      </w:r>
    </w:p>
    <w:p w:rsidR="0086738C" w:rsidRPr="0086738C" w:rsidRDefault="0086738C" w:rsidP="0086738C">
      <w:pPr>
        <w:pStyle w:val="NoSpacing"/>
        <w:rPr>
          <w:sz w:val="24"/>
          <w:szCs w:val="24"/>
        </w:rPr>
      </w:pPr>
    </w:p>
    <w:p w:rsidR="0086738C" w:rsidRPr="0086738C" w:rsidRDefault="0086738C" w:rsidP="0086738C">
      <w:pPr>
        <w:pStyle w:val="NoSpacing"/>
        <w:rPr>
          <w:sz w:val="24"/>
          <w:szCs w:val="24"/>
        </w:rPr>
      </w:pPr>
      <w:r>
        <w:rPr>
          <w:sz w:val="24"/>
          <w:szCs w:val="24"/>
        </w:rPr>
        <w:t>Before completing t</w:t>
      </w:r>
      <w:r w:rsidRPr="0086738C">
        <w:rPr>
          <w:sz w:val="24"/>
          <w:szCs w:val="24"/>
        </w:rPr>
        <w:t xml:space="preserve">asks involving </w:t>
      </w:r>
      <w:r>
        <w:rPr>
          <w:sz w:val="24"/>
          <w:szCs w:val="24"/>
        </w:rPr>
        <w:t xml:space="preserve">manual handling operatives </w:t>
      </w:r>
      <w:r w:rsidR="00071ECA">
        <w:rPr>
          <w:sz w:val="24"/>
          <w:szCs w:val="24"/>
        </w:rPr>
        <w:t xml:space="preserve">and students </w:t>
      </w:r>
      <w:r>
        <w:rPr>
          <w:sz w:val="24"/>
          <w:szCs w:val="24"/>
        </w:rPr>
        <w:t xml:space="preserve">should </w:t>
      </w:r>
      <w:r w:rsidR="00071ECA">
        <w:rPr>
          <w:sz w:val="24"/>
          <w:szCs w:val="24"/>
        </w:rPr>
        <w:t>sign RAMS provided by Salutem</w:t>
      </w:r>
      <w:r>
        <w:rPr>
          <w:sz w:val="24"/>
          <w:szCs w:val="24"/>
        </w:rPr>
        <w:t xml:space="preserve"> </w:t>
      </w:r>
      <w:r w:rsidRPr="0086738C">
        <w:rPr>
          <w:sz w:val="24"/>
          <w:szCs w:val="24"/>
        </w:rPr>
        <w:t>and</w:t>
      </w:r>
      <w:r>
        <w:rPr>
          <w:sz w:val="24"/>
          <w:szCs w:val="24"/>
        </w:rPr>
        <w:t xml:space="preserve"> ensure </w:t>
      </w:r>
      <w:r w:rsidRPr="0086738C">
        <w:rPr>
          <w:sz w:val="24"/>
          <w:szCs w:val="24"/>
        </w:rPr>
        <w:t xml:space="preserve">that </w:t>
      </w:r>
      <w:r>
        <w:rPr>
          <w:sz w:val="24"/>
          <w:szCs w:val="24"/>
        </w:rPr>
        <w:t>they</w:t>
      </w:r>
      <w:r w:rsidRPr="0086738C">
        <w:rPr>
          <w:sz w:val="24"/>
          <w:szCs w:val="24"/>
        </w:rPr>
        <w:t xml:space="preserve"> are comfortable with measures to be adopted and have received appropriate training i</w:t>
      </w:r>
      <w:r>
        <w:rPr>
          <w:sz w:val="24"/>
          <w:szCs w:val="24"/>
        </w:rPr>
        <w:t>f</w:t>
      </w:r>
      <w:r w:rsidRPr="0086738C">
        <w:rPr>
          <w:sz w:val="24"/>
          <w:szCs w:val="24"/>
        </w:rPr>
        <w:t xml:space="preserve"> special equipment is to be used.</w:t>
      </w:r>
    </w:p>
    <w:p w:rsidR="0086738C" w:rsidRPr="0086738C" w:rsidRDefault="0086738C" w:rsidP="0086738C">
      <w:pPr>
        <w:pStyle w:val="NoSpacing"/>
        <w:rPr>
          <w:sz w:val="24"/>
          <w:szCs w:val="24"/>
        </w:rPr>
      </w:pPr>
    </w:p>
    <w:p w:rsidR="00144085" w:rsidRPr="00042700" w:rsidRDefault="00144085" w:rsidP="00172BBF">
      <w:pPr>
        <w:pStyle w:val="NoSpacing"/>
        <w:rPr>
          <w:rFonts w:ascii="Calibri" w:hAnsi="Calibri" w:cs="Arial"/>
          <w:b/>
          <w:sz w:val="26"/>
          <w:szCs w:val="26"/>
        </w:rPr>
      </w:pPr>
      <w:r w:rsidRPr="00042700">
        <w:rPr>
          <w:rFonts w:ascii="Calibri" w:hAnsi="Calibri" w:cs="Arial"/>
          <w:b/>
          <w:sz w:val="26"/>
          <w:szCs w:val="26"/>
        </w:rPr>
        <w:t>Work Equipment</w:t>
      </w:r>
    </w:p>
    <w:p w:rsidR="00601358" w:rsidRPr="00C037E6" w:rsidRDefault="00601358" w:rsidP="00601358">
      <w:pPr>
        <w:pStyle w:val="BodyText"/>
        <w:rPr>
          <w:rFonts w:ascii="Calibri" w:hAnsi="Calibri" w:cs="Arial"/>
        </w:rPr>
      </w:pPr>
    </w:p>
    <w:p w:rsidR="0086738C" w:rsidRPr="00042700" w:rsidRDefault="0086738C" w:rsidP="0086738C">
      <w:pPr>
        <w:spacing w:after="0"/>
        <w:jc w:val="both"/>
        <w:rPr>
          <w:rFonts w:ascii="Calibri" w:hAnsi="Calibri"/>
          <w:sz w:val="24"/>
          <w:szCs w:val="24"/>
        </w:rPr>
      </w:pPr>
      <w:r w:rsidRPr="00042700">
        <w:rPr>
          <w:rFonts w:ascii="Calibri" w:hAnsi="Calibri"/>
          <w:sz w:val="24"/>
          <w:szCs w:val="24"/>
        </w:rPr>
        <w:t>Operatives</w:t>
      </w:r>
      <w:r w:rsidR="00071ECA">
        <w:rPr>
          <w:rFonts w:ascii="Calibri" w:hAnsi="Calibri"/>
          <w:sz w:val="24"/>
          <w:szCs w:val="24"/>
        </w:rPr>
        <w:t xml:space="preserve"> and students</w:t>
      </w:r>
      <w:r w:rsidRPr="00042700">
        <w:rPr>
          <w:rFonts w:ascii="Calibri" w:hAnsi="Calibri"/>
          <w:sz w:val="24"/>
          <w:szCs w:val="24"/>
        </w:rPr>
        <w:t xml:space="preserve"> must ensure that they are familiar with risk assessments related to the use of work equipment and that they are comfortable with measures to be adopted and have received appropriate training is special equipment is to be used.</w:t>
      </w:r>
    </w:p>
    <w:p w:rsidR="00601358" w:rsidRPr="00C037E6" w:rsidRDefault="00601358" w:rsidP="00601358">
      <w:pPr>
        <w:pStyle w:val="BodyText"/>
        <w:rPr>
          <w:rFonts w:ascii="Calibri" w:hAnsi="Calibri" w:cs="Arial"/>
        </w:rPr>
      </w:pPr>
    </w:p>
    <w:p w:rsidR="00144085" w:rsidRPr="00042700" w:rsidRDefault="00144085" w:rsidP="00172BBF">
      <w:pPr>
        <w:pStyle w:val="NoSpacing"/>
        <w:rPr>
          <w:rFonts w:ascii="Calibri" w:hAnsi="Calibri" w:cs="Arial"/>
          <w:b/>
          <w:sz w:val="26"/>
          <w:szCs w:val="26"/>
        </w:rPr>
      </w:pPr>
      <w:r w:rsidRPr="00042700">
        <w:rPr>
          <w:rFonts w:ascii="Calibri" w:hAnsi="Calibri" w:cs="Arial"/>
          <w:b/>
          <w:sz w:val="26"/>
          <w:szCs w:val="26"/>
        </w:rPr>
        <w:t>First Aid</w:t>
      </w:r>
    </w:p>
    <w:p w:rsidR="00601358" w:rsidRPr="00C037E6" w:rsidRDefault="00601358" w:rsidP="004978C8">
      <w:pPr>
        <w:pStyle w:val="NoSpacing"/>
        <w:rPr>
          <w:rFonts w:ascii="Calibri" w:hAnsi="Calibri"/>
        </w:rPr>
      </w:pPr>
    </w:p>
    <w:p w:rsidR="0086738C" w:rsidRPr="0086738C" w:rsidRDefault="0086738C" w:rsidP="0086738C">
      <w:pPr>
        <w:pStyle w:val="NoSpacing"/>
        <w:rPr>
          <w:sz w:val="24"/>
          <w:szCs w:val="24"/>
        </w:rPr>
      </w:pPr>
      <w:r w:rsidRPr="0086738C">
        <w:rPr>
          <w:sz w:val="24"/>
          <w:szCs w:val="24"/>
        </w:rPr>
        <w:t xml:space="preserve">The names of first aiders </w:t>
      </w:r>
      <w:r>
        <w:rPr>
          <w:sz w:val="24"/>
          <w:szCs w:val="24"/>
        </w:rPr>
        <w:t xml:space="preserve">on site </w:t>
      </w:r>
      <w:r w:rsidRPr="0086738C">
        <w:rPr>
          <w:sz w:val="24"/>
          <w:szCs w:val="24"/>
        </w:rPr>
        <w:t xml:space="preserve">shall be displayed, </w:t>
      </w:r>
      <w:r>
        <w:rPr>
          <w:sz w:val="24"/>
          <w:szCs w:val="24"/>
        </w:rPr>
        <w:t>operatives</w:t>
      </w:r>
      <w:r w:rsidR="00071ECA">
        <w:rPr>
          <w:sz w:val="24"/>
          <w:szCs w:val="24"/>
        </w:rPr>
        <w:t xml:space="preserve"> and students</w:t>
      </w:r>
      <w:r>
        <w:rPr>
          <w:sz w:val="24"/>
          <w:szCs w:val="24"/>
        </w:rPr>
        <w:t xml:space="preserve"> should </w:t>
      </w:r>
      <w:r w:rsidRPr="0086738C">
        <w:rPr>
          <w:sz w:val="24"/>
          <w:szCs w:val="24"/>
        </w:rPr>
        <w:t>ensure</w:t>
      </w:r>
      <w:r>
        <w:rPr>
          <w:sz w:val="24"/>
          <w:szCs w:val="24"/>
        </w:rPr>
        <w:t xml:space="preserve"> that they </w:t>
      </w:r>
      <w:r w:rsidRPr="0086738C">
        <w:rPr>
          <w:sz w:val="24"/>
          <w:szCs w:val="24"/>
        </w:rPr>
        <w:t xml:space="preserve">familiarise </w:t>
      </w:r>
      <w:r>
        <w:rPr>
          <w:sz w:val="24"/>
          <w:szCs w:val="24"/>
        </w:rPr>
        <w:t xml:space="preserve">themselves </w:t>
      </w:r>
      <w:r w:rsidRPr="0086738C">
        <w:rPr>
          <w:sz w:val="24"/>
          <w:szCs w:val="24"/>
        </w:rPr>
        <w:t>with the names of first aiders and location of the first aid boxes</w:t>
      </w:r>
      <w:r>
        <w:rPr>
          <w:sz w:val="24"/>
          <w:szCs w:val="24"/>
        </w:rPr>
        <w:t xml:space="preserve"> on site</w:t>
      </w:r>
      <w:r w:rsidRPr="0086738C">
        <w:rPr>
          <w:sz w:val="24"/>
          <w:szCs w:val="24"/>
        </w:rPr>
        <w:t>.</w:t>
      </w:r>
    </w:p>
    <w:p w:rsidR="0086738C" w:rsidRDefault="0086738C" w:rsidP="0086738C">
      <w:pPr>
        <w:pStyle w:val="NoSpacing"/>
        <w:rPr>
          <w:sz w:val="24"/>
          <w:szCs w:val="24"/>
        </w:rPr>
      </w:pPr>
    </w:p>
    <w:p w:rsidR="0086738C" w:rsidRPr="0086738C" w:rsidRDefault="0086738C" w:rsidP="0086738C">
      <w:pPr>
        <w:pStyle w:val="NoSpacing"/>
        <w:rPr>
          <w:sz w:val="24"/>
          <w:szCs w:val="24"/>
        </w:rPr>
      </w:pPr>
      <w:r>
        <w:rPr>
          <w:sz w:val="24"/>
          <w:szCs w:val="24"/>
        </w:rPr>
        <w:t xml:space="preserve">All injuries must be reported </w:t>
      </w:r>
      <w:r w:rsidRPr="0086738C">
        <w:rPr>
          <w:sz w:val="24"/>
          <w:szCs w:val="24"/>
        </w:rPr>
        <w:t>to the first aiders who will provide treatment and enter into the accident book.</w:t>
      </w:r>
    </w:p>
    <w:p w:rsidR="0086738C" w:rsidRPr="0086738C" w:rsidRDefault="0086738C" w:rsidP="0086738C">
      <w:pPr>
        <w:pStyle w:val="NoSpacing"/>
        <w:rPr>
          <w:sz w:val="24"/>
          <w:szCs w:val="24"/>
        </w:rPr>
      </w:pPr>
    </w:p>
    <w:p w:rsidR="0086738C" w:rsidRPr="0086738C" w:rsidRDefault="00071ECA" w:rsidP="0086738C">
      <w:pPr>
        <w:pStyle w:val="NoSpacing"/>
        <w:rPr>
          <w:sz w:val="24"/>
          <w:szCs w:val="24"/>
        </w:rPr>
      </w:pPr>
      <w:r>
        <w:rPr>
          <w:sz w:val="24"/>
          <w:szCs w:val="24"/>
        </w:rPr>
        <w:t>First aid is provided by Salutem</w:t>
      </w:r>
    </w:p>
    <w:p w:rsidR="004978C8" w:rsidRPr="00C037E6" w:rsidRDefault="004978C8" w:rsidP="004978C8">
      <w:pPr>
        <w:pStyle w:val="NoSpacing"/>
        <w:rPr>
          <w:rFonts w:ascii="Calibri" w:hAnsi="Calibri"/>
        </w:rPr>
      </w:pPr>
    </w:p>
    <w:p w:rsidR="00144085" w:rsidRPr="00042700" w:rsidRDefault="00144085" w:rsidP="00172BBF">
      <w:pPr>
        <w:pStyle w:val="NoSpacing"/>
        <w:rPr>
          <w:rFonts w:ascii="Calibri" w:hAnsi="Calibri" w:cs="Arial"/>
          <w:b/>
          <w:sz w:val="26"/>
          <w:szCs w:val="26"/>
        </w:rPr>
      </w:pPr>
      <w:r w:rsidRPr="00042700">
        <w:rPr>
          <w:rFonts w:ascii="Calibri" w:hAnsi="Calibri" w:cs="Arial"/>
          <w:b/>
          <w:sz w:val="26"/>
          <w:szCs w:val="26"/>
        </w:rPr>
        <w:t>Health Surveillance</w:t>
      </w:r>
    </w:p>
    <w:p w:rsidR="004978C8" w:rsidRPr="00C037E6" w:rsidRDefault="004978C8" w:rsidP="00172BBF">
      <w:pPr>
        <w:pStyle w:val="NoSpacing"/>
        <w:rPr>
          <w:rFonts w:ascii="Calibri" w:hAnsi="Calibri" w:cs="Arial"/>
        </w:rPr>
      </w:pPr>
    </w:p>
    <w:p w:rsidR="004978C8" w:rsidRDefault="004978C8" w:rsidP="00172BBF">
      <w:pPr>
        <w:pStyle w:val="NoSpacing"/>
        <w:rPr>
          <w:rFonts w:ascii="Calibri" w:hAnsi="Calibri" w:cs="Arial"/>
          <w:sz w:val="24"/>
          <w:szCs w:val="24"/>
        </w:rPr>
      </w:pPr>
      <w:r w:rsidRPr="0086738C">
        <w:rPr>
          <w:rFonts w:ascii="Calibri" w:hAnsi="Calibri" w:cs="Arial"/>
          <w:sz w:val="24"/>
          <w:szCs w:val="24"/>
        </w:rPr>
        <w:t xml:space="preserve">If health surveillance is </w:t>
      </w:r>
      <w:proofErr w:type="gramStart"/>
      <w:r w:rsidRPr="0086738C">
        <w:rPr>
          <w:rFonts w:ascii="Calibri" w:hAnsi="Calibri" w:cs="Arial"/>
          <w:sz w:val="24"/>
          <w:szCs w:val="24"/>
        </w:rPr>
        <w:t>required</w:t>
      </w:r>
      <w:proofErr w:type="gramEnd"/>
      <w:r w:rsidRPr="0086738C">
        <w:rPr>
          <w:rFonts w:ascii="Calibri" w:hAnsi="Calibri" w:cs="Arial"/>
          <w:sz w:val="24"/>
          <w:szCs w:val="24"/>
        </w:rPr>
        <w:t xml:space="preserve"> this will be arranged by </w:t>
      </w:r>
      <w:r w:rsidR="00930BB0">
        <w:rPr>
          <w:rFonts w:ascii="Calibri" w:hAnsi="Calibri" w:cs="Arial"/>
          <w:sz w:val="24"/>
          <w:szCs w:val="24"/>
        </w:rPr>
        <w:t>Gemma Kemp</w:t>
      </w:r>
      <w:r w:rsidR="0086738C">
        <w:rPr>
          <w:rFonts w:ascii="Calibri" w:hAnsi="Calibri" w:cs="Arial"/>
          <w:sz w:val="24"/>
          <w:szCs w:val="24"/>
        </w:rPr>
        <w:t>.</w:t>
      </w:r>
    </w:p>
    <w:p w:rsidR="00930BB0" w:rsidRDefault="00930BB0" w:rsidP="00172BBF">
      <w:pPr>
        <w:pStyle w:val="NoSpacing"/>
        <w:rPr>
          <w:rFonts w:ascii="Calibri" w:hAnsi="Calibri" w:cs="Arial"/>
          <w:sz w:val="24"/>
          <w:szCs w:val="24"/>
        </w:rPr>
      </w:pPr>
    </w:p>
    <w:p w:rsidR="00C61082" w:rsidRDefault="00930BB0" w:rsidP="00C61082">
      <w:pPr>
        <w:pStyle w:val="NoSpacing"/>
        <w:rPr>
          <w:rFonts w:ascii="Calibri" w:hAnsi="Calibri" w:cs="Arial"/>
          <w:b/>
          <w:sz w:val="24"/>
          <w:szCs w:val="24"/>
        </w:rPr>
      </w:pPr>
      <w:r>
        <w:rPr>
          <w:rFonts w:ascii="Calibri" w:hAnsi="Calibri" w:cs="Arial"/>
          <w:b/>
          <w:sz w:val="24"/>
          <w:szCs w:val="24"/>
        </w:rPr>
        <w:t>Ill</w:t>
      </w:r>
      <w:r w:rsidRPr="00930BB0">
        <w:rPr>
          <w:rFonts w:ascii="Calibri" w:hAnsi="Calibri" w:cs="Arial"/>
          <w:b/>
          <w:sz w:val="24"/>
          <w:szCs w:val="24"/>
        </w:rPr>
        <w:t xml:space="preserve"> Health Absence Reporting</w:t>
      </w:r>
    </w:p>
    <w:p w:rsidR="00C61082" w:rsidRDefault="00C61082" w:rsidP="00C61082">
      <w:pPr>
        <w:pStyle w:val="NoSpacing"/>
        <w:rPr>
          <w:rFonts w:ascii="Calibri" w:hAnsi="Calibri" w:cs="Arial"/>
          <w:b/>
          <w:sz w:val="24"/>
          <w:szCs w:val="24"/>
        </w:rPr>
      </w:pPr>
      <w:bookmarkStart w:id="0" w:name="_GoBack"/>
      <w:bookmarkEnd w:id="0"/>
    </w:p>
    <w:p w:rsidR="00C61082" w:rsidRPr="00C61082" w:rsidRDefault="00C61082" w:rsidP="00C61082">
      <w:pPr>
        <w:pStyle w:val="NoSpacing"/>
        <w:rPr>
          <w:rFonts w:ascii="Calibri" w:hAnsi="Calibri" w:cs="Arial"/>
          <w:b/>
          <w:sz w:val="24"/>
          <w:szCs w:val="24"/>
        </w:rPr>
      </w:pPr>
      <w:r w:rsidRPr="00C61082">
        <w:rPr>
          <w:rFonts w:ascii="Calibri" w:eastAsia="Times New Roman" w:hAnsi="Calibri" w:cs="Calibri"/>
          <w:color w:val="000000"/>
        </w:rPr>
        <w:t xml:space="preserve">In the event of sickness or other unauthorised absence, </w:t>
      </w:r>
      <w:r>
        <w:rPr>
          <w:rFonts w:ascii="Calibri" w:eastAsia="Times New Roman" w:hAnsi="Calibri" w:cs="Calibri"/>
          <w:color w:val="000000"/>
        </w:rPr>
        <w:t xml:space="preserve">apprentices should </w:t>
      </w:r>
      <w:r w:rsidRPr="00C61082">
        <w:rPr>
          <w:rFonts w:ascii="Calibri" w:eastAsia="Times New Roman" w:hAnsi="Calibri" w:cs="Calibri"/>
          <w:color w:val="000000"/>
        </w:rPr>
        <w:t xml:space="preserve">notify </w:t>
      </w:r>
      <w:r>
        <w:rPr>
          <w:rFonts w:ascii="Calibri" w:eastAsia="Times New Roman" w:hAnsi="Calibri" w:cs="Calibri"/>
          <w:color w:val="000000"/>
        </w:rPr>
        <w:t>the Apprenticeship</w:t>
      </w:r>
      <w:r w:rsidRPr="00C61082">
        <w:rPr>
          <w:rFonts w:ascii="Calibri" w:eastAsia="Times New Roman" w:hAnsi="Calibri" w:cs="Calibri"/>
          <w:color w:val="000000"/>
        </w:rPr>
        <w:t xml:space="preserve"> Manager as soon as possible on the first day of absence, no later than 30 minutes prior to your start time.  This also applies if you are unable to get to work on time; you should also inform your </w:t>
      </w:r>
      <w:r>
        <w:rPr>
          <w:rFonts w:ascii="Calibri" w:eastAsia="Times New Roman" w:hAnsi="Calibri" w:cs="Calibri"/>
          <w:color w:val="000000"/>
        </w:rPr>
        <w:t>Apprenticeship</w:t>
      </w:r>
      <w:r w:rsidRPr="00C61082">
        <w:rPr>
          <w:rFonts w:ascii="Calibri" w:eastAsia="Times New Roman" w:hAnsi="Calibri" w:cs="Calibri"/>
          <w:color w:val="000000"/>
        </w:rPr>
        <w:t xml:space="preserve"> Manager of expected time of arrival.</w:t>
      </w:r>
    </w:p>
    <w:p w:rsidR="00C61082" w:rsidRPr="00C61082" w:rsidRDefault="00C61082" w:rsidP="00C61082">
      <w:pPr>
        <w:widowControl w:val="0"/>
        <w:autoSpaceDE w:val="0"/>
        <w:autoSpaceDN w:val="0"/>
        <w:spacing w:after="0" w:line="240" w:lineRule="auto"/>
        <w:jc w:val="both"/>
        <w:rPr>
          <w:rFonts w:ascii="Calibri" w:eastAsia="Times New Roman" w:hAnsi="Calibri" w:cs="Calibri"/>
          <w:color w:val="000000"/>
        </w:rPr>
      </w:pPr>
    </w:p>
    <w:p w:rsidR="00C61082" w:rsidRPr="00C61082" w:rsidRDefault="00C61082" w:rsidP="00C61082">
      <w:pPr>
        <w:widowControl w:val="0"/>
        <w:autoSpaceDE w:val="0"/>
        <w:autoSpaceDN w:val="0"/>
        <w:spacing w:after="0" w:line="240" w:lineRule="auto"/>
        <w:jc w:val="both"/>
        <w:rPr>
          <w:rFonts w:ascii="Calibri" w:eastAsia="Times New Roman" w:hAnsi="Calibri" w:cs="Calibri"/>
          <w:color w:val="000000"/>
        </w:rPr>
      </w:pPr>
      <w:r w:rsidRPr="00C61082">
        <w:rPr>
          <w:rFonts w:ascii="Calibri" w:eastAsia="Times New Roman" w:hAnsi="Calibri" w:cs="Calibri"/>
          <w:color w:val="000000"/>
        </w:rPr>
        <w:t xml:space="preserve">You must keep your </w:t>
      </w:r>
      <w:r>
        <w:rPr>
          <w:rFonts w:ascii="Calibri" w:eastAsia="Times New Roman" w:hAnsi="Calibri" w:cs="Calibri"/>
          <w:color w:val="000000"/>
        </w:rPr>
        <w:t>Apprenticeship</w:t>
      </w:r>
      <w:r w:rsidRPr="00C61082">
        <w:rPr>
          <w:rFonts w:ascii="Calibri" w:eastAsia="Times New Roman" w:hAnsi="Calibri" w:cs="Calibri"/>
          <w:color w:val="000000"/>
        </w:rPr>
        <w:t xml:space="preserve"> Manager advised of the circumstances which are preventing you from attending </w:t>
      </w:r>
      <w:r>
        <w:rPr>
          <w:rFonts w:ascii="Calibri" w:eastAsia="Times New Roman" w:hAnsi="Calibri" w:cs="Calibri"/>
          <w:color w:val="000000"/>
        </w:rPr>
        <w:t>training</w:t>
      </w:r>
      <w:r w:rsidRPr="00C61082">
        <w:rPr>
          <w:rFonts w:ascii="Calibri" w:eastAsia="Times New Roman" w:hAnsi="Calibri" w:cs="Calibri"/>
          <w:color w:val="000000"/>
        </w:rPr>
        <w:t>, and of your likely date of return.</w:t>
      </w:r>
    </w:p>
    <w:p w:rsidR="00930BB0" w:rsidRPr="0086738C" w:rsidRDefault="00930BB0" w:rsidP="00172BBF">
      <w:pPr>
        <w:pStyle w:val="NoSpacing"/>
        <w:rPr>
          <w:rFonts w:ascii="Calibri" w:hAnsi="Calibri" w:cs="Arial"/>
          <w:sz w:val="24"/>
          <w:szCs w:val="24"/>
        </w:rPr>
      </w:pPr>
    </w:p>
    <w:p w:rsidR="004978C8" w:rsidRPr="00C037E6" w:rsidRDefault="004978C8" w:rsidP="00172BBF">
      <w:pPr>
        <w:pStyle w:val="NoSpacing"/>
        <w:rPr>
          <w:rFonts w:ascii="Calibri" w:hAnsi="Calibri" w:cs="Arial"/>
        </w:rPr>
      </w:pPr>
    </w:p>
    <w:p w:rsidR="00144085" w:rsidRPr="00042700" w:rsidRDefault="00144085" w:rsidP="00172BBF">
      <w:pPr>
        <w:pStyle w:val="NoSpacing"/>
        <w:rPr>
          <w:rFonts w:ascii="Calibri" w:hAnsi="Calibri" w:cs="Arial"/>
          <w:b/>
          <w:sz w:val="26"/>
          <w:szCs w:val="26"/>
        </w:rPr>
      </w:pPr>
      <w:r w:rsidRPr="00042700">
        <w:rPr>
          <w:rFonts w:ascii="Calibri" w:hAnsi="Calibri" w:cs="Arial"/>
          <w:b/>
          <w:sz w:val="26"/>
          <w:szCs w:val="26"/>
        </w:rPr>
        <w:t>Fire and Evacuation Emergency Procedures</w:t>
      </w:r>
    </w:p>
    <w:p w:rsidR="00A068D8" w:rsidRDefault="00A068D8" w:rsidP="00ED2839">
      <w:pPr>
        <w:pStyle w:val="NoSpacing"/>
        <w:rPr>
          <w:rFonts w:ascii="Calibri" w:hAnsi="Calibri" w:cs="Arial"/>
        </w:rPr>
      </w:pPr>
    </w:p>
    <w:p w:rsidR="00CB5991" w:rsidRDefault="00CB5991" w:rsidP="002A6B8D">
      <w:pPr>
        <w:pStyle w:val="NoSpacing"/>
        <w:rPr>
          <w:rFonts w:ascii="Calibri" w:hAnsi="Calibri" w:cs="Arial"/>
          <w:sz w:val="24"/>
          <w:szCs w:val="24"/>
        </w:rPr>
      </w:pPr>
      <w:r>
        <w:rPr>
          <w:rFonts w:ascii="Calibri" w:hAnsi="Calibri" w:cs="Arial"/>
          <w:sz w:val="24"/>
          <w:szCs w:val="24"/>
        </w:rPr>
        <w:t>The presence of ALL staff, students or visitors must be recorded and on evacuation of the building this record will be reviewed to ensure the safe evacuation of the building. The emergency procedures will be explained to ALL users on induction/first session of course</w:t>
      </w:r>
    </w:p>
    <w:p w:rsidR="002A6B8D" w:rsidRDefault="00CB5991" w:rsidP="002A6B8D">
      <w:pPr>
        <w:pStyle w:val="NoSpacing"/>
        <w:rPr>
          <w:rFonts w:ascii="Calibri" w:hAnsi="Calibri" w:cs="Arial"/>
          <w:sz w:val="24"/>
          <w:szCs w:val="24"/>
        </w:rPr>
      </w:pPr>
      <w:r>
        <w:rPr>
          <w:rFonts w:ascii="Calibri" w:hAnsi="Calibri" w:cs="Arial"/>
          <w:sz w:val="24"/>
          <w:szCs w:val="24"/>
        </w:rPr>
        <w:lastRenderedPageBreak/>
        <w:t>Our fire alarms are tested every Wednesday at 10am. At any other time on the alarm being raised ALL staff, students and visitors will leave the building and muster at the assembly point.</w:t>
      </w:r>
    </w:p>
    <w:p w:rsidR="00CB5991" w:rsidRDefault="00CB5991" w:rsidP="002A6B8D">
      <w:pPr>
        <w:pStyle w:val="NoSpacing"/>
        <w:rPr>
          <w:rFonts w:ascii="Calibri" w:hAnsi="Calibri" w:cs="Arial"/>
          <w:sz w:val="24"/>
          <w:szCs w:val="24"/>
        </w:rPr>
      </w:pPr>
    </w:p>
    <w:p w:rsidR="00CB5991" w:rsidRPr="00C037E6" w:rsidRDefault="00CB5991" w:rsidP="002A6B8D">
      <w:pPr>
        <w:pStyle w:val="NoSpacing"/>
        <w:rPr>
          <w:rFonts w:ascii="Calibri" w:hAnsi="Calibri" w:cs="Arial"/>
        </w:rPr>
      </w:pPr>
      <w:r>
        <w:rPr>
          <w:rFonts w:ascii="Calibri" w:hAnsi="Calibri" w:cs="Arial"/>
          <w:sz w:val="24"/>
          <w:szCs w:val="24"/>
        </w:rPr>
        <w:t xml:space="preserve">At any satellite </w:t>
      </w:r>
      <w:r w:rsidR="00D155A4">
        <w:rPr>
          <w:rFonts w:ascii="Calibri" w:hAnsi="Calibri" w:cs="Arial"/>
          <w:sz w:val="24"/>
          <w:szCs w:val="24"/>
        </w:rPr>
        <w:t>centre,</w:t>
      </w:r>
      <w:r>
        <w:rPr>
          <w:rFonts w:ascii="Calibri" w:hAnsi="Calibri" w:cs="Arial"/>
          <w:sz w:val="24"/>
          <w:szCs w:val="24"/>
        </w:rPr>
        <w:t xml:space="preserve"> sharing a location with a client/other provider the local </w:t>
      </w:r>
      <w:r w:rsidR="00B01B1E">
        <w:rPr>
          <w:rFonts w:ascii="Calibri" w:hAnsi="Calibri" w:cs="Arial"/>
          <w:sz w:val="24"/>
          <w:szCs w:val="24"/>
        </w:rPr>
        <w:t>procedures</w:t>
      </w:r>
      <w:r>
        <w:rPr>
          <w:rFonts w:ascii="Calibri" w:hAnsi="Calibri" w:cs="Arial"/>
          <w:sz w:val="24"/>
          <w:szCs w:val="24"/>
        </w:rPr>
        <w:t xml:space="preserve"> will be explained on induction/commencement of course.</w:t>
      </w:r>
    </w:p>
    <w:p w:rsidR="00A068D8" w:rsidRDefault="00A068D8" w:rsidP="002A6B8D">
      <w:pPr>
        <w:pStyle w:val="NoSpacing"/>
        <w:rPr>
          <w:rFonts w:ascii="Calibri" w:hAnsi="Calibri" w:cs="Arial"/>
          <w:b/>
          <w:sz w:val="26"/>
          <w:szCs w:val="26"/>
        </w:rPr>
      </w:pPr>
    </w:p>
    <w:p w:rsidR="00A068D8" w:rsidRDefault="00A068D8" w:rsidP="002A6B8D">
      <w:pPr>
        <w:pStyle w:val="NoSpacing"/>
        <w:rPr>
          <w:rFonts w:ascii="Calibri" w:hAnsi="Calibri" w:cs="Arial"/>
          <w:b/>
          <w:sz w:val="26"/>
          <w:szCs w:val="26"/>
        </w:rPr>
      </w:pPr>
    </w:p>
    <w:p w:rsidR="00A068D8" w:rsidRDefault="00A068D8" w:rsidP="002A6B8D">
      <w:pPr>
        <w:pStyle w:val="NoSpacing"/>
        <w:rPr>
          <w:rFonts w:ascii="Calibri" w:hAnsi="Calibri" w:cs="Arial"/>
          <w:b/>
          <w:sz w:val="26"/>
          <w:szCs w:val="26"/>
        </w:rPr>
      </w:pPr>
    </w:p>
    <w:p w:rsidR="00A068D8" w:rsidRDefault="00A068D8" w:rsidP="002A6B8D">
      <w:pPr>
        <w:pStyle w:val="NoSpacing"/>
        <w:rPr>
          <w:rFonts w:ascii="Calibri" w:hAnsi="Calibri" w:cs="Arial"/>
          <w:b/>
          <w:sz w:val="26"/>
          <w:szCs w:val="26"/>
        </w:rPr>
      </w:pPr>
    </w:p>
    <w:p w:rsidR="00A068D8" w:rsidRDefault="00A068D8" w:rsidP="002A6B8D">
      <w:pPr>
        <w:pStyle w:val="NoSpacing"/>
        <w:rPr>
          <w:rFonts w:ascii="Calibri" w:hAnsi="Calibri" w:cs="Arial"/>
          <w:b/>
          <w:sz w:val="26"/>
          <w:szCs w:val="26"/>
        </w:rPr>
      </w:pPr>
    </w:p>
    <w:p w:rsidR="00A068D8" w:rsidRDefault="00A068D8" w:rsidP="002A6B8D">
      <w:pPr>
        <w:pStyle w:val="NoSpacing"/>
        <w:rPr>
          <w:rFonts w:ascii="Calibri" w:hAnsi="Calibri" w:cs="Arial"/>
          <w:b/>
          <w:sz w:val="26"/>
          <w:szCs w:val="26"/>
        </w:rPr>
      </w:pPr>
    </w:p>
    <w:p w:rsidR="00A068D8" w:rsidRDefault="00A068D8" w:rsidP="002A6B8D">
      <w:pPr>
        <w:pStyle w:val="NoSpacing"/>
        <w:rPr>
          <w:rFonts w:ascii="Calibri" w:hAnsi="Calibri" w:cs="Arial"/>
          <w:b/>
          <w:sz w:val="26"/>
          <w:szCs w:val="26"/>
        </w:rPr>
      </w:pPr>
    </w:p>
    <w:p w:rsidR="002A6B8D" w:rsidRPr="00042700" w:rsidRDefault="002A6B8D" w:rsidP="002A6B8D">
      <w:pPr>
        <w:pStyle w:val="NoSpacing"/>
        <w:rPr>
          <w:rFonts w:ascii="Calibri" w:hAnsi="Calibri" w:cs="Arial"/>
          <w:b/>
          <w:sz w:val="26"/>
          <w:szCs w:val="26"/>
        </w:rPr>
      </w:pPr>
      <w:r w:rsidRPr="00042700">
        <w:rPr>
          <w:rFonts w:ascii="Calibri" w:hAnsi="Calibri" w:cs="Arial"/>
          <w:b/>
          <w:sz w:val="26"/>
          <w:szCs w:val="26"/>
        </w:rPr>
        <w:t>Work Activities</w:t>
      </w:r>
    </w:p>
    <w:p w:rsidR="002A6B8D" w:rsidRPr="00C037E6" w:rsidRDefault="002A6B8D" w:rsidP="002A6B8D">
      <w:pPr>
        <w:pStyle w:val="NoSpacing"/>
        <w:rPr>
          <w:rFonts w:ascii="Calibri" w:hAnsi="Calibri" w:cs="Arial"/>
        </w:rPr>
      </w:pPr>
    </w:p>
    <w:p w:rsidR="002A6B8D" w:rsidRPr="00042700" w:rsidRDefault="00071ECA" w:rsidP="002A6B8D">
      <w:pPr>
        <w:pStyle w:val="NoSpacing"/>
        <w:rPr>
          <w:rFonts w:ascii="Calibri" w:hAnsi="Calibri" w:cs="Arial"/>
          <w:sz w:val="24"/>
          <w:szCs w:val="24"/>
        </w:rPr>
      </w:pPr>
      <w:r>
        <w:rPr>
          <w:rFonts w:ascii="Calibri" w:hAnsi="Calibri" w:cs="Arial"/>
          <w:sz w:val="24"/>
          <w:szCs w:val="24"/>
        </w:rPr>
        <w:t xml:space="preserve">We provide construction training which </w:t>
      </w:r>
      <w:r w:rsidR="00B01B1E">
        <w:rPr>
          <w:rFonts w:ascii="Calibri" w:hAnsi="Calibri" w:cs="Arial"/>
          <w:sz w:val="24"/>
          <w:szCs w:val="24"/>
        </w:rPr>
        <w:t xml:space="preserve">may </w:t>
      </w:r>
      <w:r>
        <w:rPr>
          <w:rFonts w:ascii="Calibri" w:hAnsi="Calibri" w:cs="Arial"/>
          <w:sz w:val="24"/>
          <w:szCs w:val="24"/>
        </w:rPr>
        <w:t>cover</w:t>
      </w:r>
      <w:r w:rsidR="00B01B1E">
        <w:rPr>
          <w:rFonts w:ascii="Calibri" w:hAnsi="Calibri" w:cs="Arial"/>
          <w:sz w:val="24"/>
          <w:szCs w:val="24"/>
        </w:rPr>
        <w:t>, but not inclusive of</w:t>
      </w:r>
      <w:r>
        <w:rPr>
          <w:rFonts w:ascii="Calibri" w:hAnsi="Calibri" w:cs="Arial"/>
          <w:sz w:val="24"/>
          <w:szCs w:val="24"/>
        </w:rPr>
        <w:t xml:space="preserve"> the </w:t>
      </w:r>
      <w:r w:rsidR="00B01B1E">
        <w:rPr>
          <w:rFonts w:ascii="Calibri" w:hAnsi="Calibri" w:cs="Arial"/>
          <w:sz w:val="24"/>
          <w:szCs w:val="24"/>
        </w:rPr>
        <w:t>following:</w:t>
      </w:r>
    </w:p>
    <w:p w:rsidR="002A6B8D" w:rsidRPr="00042700" w:rsidRDefault="002A6B8D" w:rsidP="002A6B8D">
      <w:pPr>
        <w:pStyle w:val="NoSpacing"/>
        <w:rPr>
          <w:rFonts w:ascii="Calibri" w:hAnsi="Calibri" w:cs="Arial"/>
          <w:sz w:val="24"/>
          <w:szCs w:val="24"/>
        </w:rPr>
      </w:pPr>
    </w:p>
    <w:p w:rsidR="002A6B8D" w:rsidRPr="00042700" w:rsidRDefault="00071ECA" w:rsidP="002A6B8D">
      <w:pPr>
        <w:pStyle w:val="NoSpacing"/>
        <w:numPr>
          <w:ilvl w:val="0"/>
          <w:numId w:val="12"/>
        </w:numPr>
        <w:rPr>
          <w:rFonts w:ascii="Calibri" w:hAnsi="Calibri" w:cs="Arial"/>
          <w:sz w:val="24"/>
          <w:szCs w:val="24"/>
        </w:rPr>
      </w:pPr>
      <w:r>
        <w:rPr>
          <w:rFonts w:ascii="Calibri" w:hAnsi="Calibri" w:cs="Arial"/>
          <w:sz w:val="24"/>
          <w:szCs w:val="24"/>
        </w:rPr>
        <w:t>Classroom based theory sessions</w:t>
      </w:r>
    </w:p>
    <w:p w:rsidR="002A6B8D" w:rsidRPr="00042700" w:rsidRDefault="002A6B8D" w:rsidP="002A6B8D">
      <w:pPr>
        <w:pStyle w:val="NoSpacing"/>
        <w:numPr>
          <w:ilvl w:val="0"/>
          <w:numId w:val="12"/>
        </w:numPr>
        <w:rPr>
          <w:rFonts w:ascii="Calibri" w:hAnsi="Calibri" w:cs="Arial"/>
          <w:sz w:val="24"/>
          <w:szCs w:val="24"/>
        </w:rPr>
      </w:pPr>
      <w:r w:rsidRPr="00042700">
        <w:rPr>
          <w:rFonts w:ascii="Calibri" w:hAnsi="Calibri" w:cs="Arial"/>
          <w:sz w:val="24"/>
          <w:szCs w:val="24"/>
        </w:rPr>
        <w:t>Concreting</w:t>
      </w:r>
      <w:r w:rsidR="00A068D8">
        <w:rPr>
          <w:rFonts w:ascii="Calibri" w:hAnsi="Calibri" w:cs="Arial"/>
          <w:sz w:val="24"/>
          <w:szCs w:val="24"/>
        </w:rPr>
        <w:t xml:space="preserve"> in a controlled workshop/approved training area</w:t>
      </w:r>
    </w:p>
    <w:p w:rsidR="002A6B8D" w:rsidRPr="00042700" w:rsidRDefault="00A068D8" w:rsidP="002A6B8D">
      <w:pPr>
        <w:pStyle w:val="NoSpacing"/>
        <w:numPr>
          <w:ilvl w:val="0"/>
          <w:numId w:val="12"/>
        </w:numPr>
        <w:rPr>
          <w:rFonts w:ascii="Calibri" w:hAnsi="Calibri" w:cs="Arial"/>
          <w:sz w:val="24"/>
          <w:szCs w:val="24"/>
        </w:rPr>
      </w:pPr>
      <w:r>
        <w:rPr>
          <w:rFonts w:ascii="Calibri" w:hAnsi="Calibri" w:cs="Arial"/>
          <w:sz w:val="24"/>
          <w:szCs w:val="24"/>
        </w:rPr>
        <w:t>Bricklaying in a controlled workshop/approved training area</w:t>
      </w:r>
    </w:p>
    <w:p w:rsidR="002A6B8D" w:rsidRPr="00042700" w:rsidRDefault="002A6B8D" w:rsidP="002A6B8D">
      <w:pPr>
        <w:pStyle w:val="NoSpacing"/>
        <w:numPr>
          <w:ilvl w:val="0"/>
          <w:numId w:val="12"/>
        </w:numPr>
        <w:rPr>
          <w:rFonts w:ascii="Calibri" w:hAnsi="Calibri" w:cs="Arial"/>
          <w:sz w:val="24"/>
          <w:szCs w:val="24"/>
        </w:rPr>
      </w:pPr>
      <w:r w:rsidRPr="00042700">
        <w:rPr>
          <w:rFonts w:ascii="Calibri" w:hAnsi="Calibri" w:cs="Arial"/>
          <w:sz w:val="24"/>
          <w:szCs w:val="24"/>
        </w:rPr>
        <w:t>Kerbs and edgings</w:t>
      </w:r>
      <w:r w:rsidR="00A068D8" w:rsidRPr="00A068D8">
        <w:rPr>
          <w:rFonts w:ascii="Calibri" w:hAnsi="Calibri" w:cs="Arial"/>
          <w:sz w:val="24"/>
          <w:szCs w:val="24"/>
        </w:rPr>
        <w:t xml:space="preserve"> </w:t>
      </w:r>
      <w:r w:rsidR="00A068D8">
        <w:rPr>
          <w:rFonts w:ascii="Calibri" w:hAnsi="Calibri" w:cs="Arial"/>
          <w:sz w:val="24"/>
          <w:szCs w:val="24"/>
        </w:rPr>
        <w:t>in a controlled workshop/approved training area</w:t>
      </w:r>
    </w:p>
    <w:p w:rsidR="002A6B8D" w:rsidRPr="00042700" w:rsidRDefault="002A6B8D" w:rsidP="002A6B8D">
      <w:pPr>
        <w:pStyle w:val="NoSpacing"/>
        <w:numPr>
          <w:ilvl w:val="0"/>
          <w:numId w:val="12"/>
        </w:numPr>
        <w:rPr>
          <w:rFonts w:ascii="Calibri" w:hAnsi="Calibri" w:cs="Arial"/>
          <w:sz w:val="24"/>
          <w:szCs w:val="24"/>
        </w:rPr>
      </w:pPr>
      <w:r w:rsidRPr="00042700">
        <w:rPr>
          <w:rFonts w:ascii="Calibri" w:hAnsi="Calibri" w:cs="Arial"/>
          <w:sz w:val="24"/>
          <w:szCs w:val="24"/>
        </w:rPr>
        <w:t>Footpath construction</w:t>
      </w:r>
      <w:r w:rsidR="00A068D8" w:rsidRPr="00A068D8">
        <w:rPr>
          <w:rFonts w:ascii="Calibri" w:hAnsi="Calibri" w:cs="Arial"/>
          <w:sz w:val="24"/>
          <w:szCs w:val="24"/>
        </w:rPr>
        <w:t xml:space="preserve"> </w:t>
      </w:r>
      <w:r w:rsidR="00A068D8">
        <w:rPr>
          <w:rFonts w:ascii="Calibri" w:hAnsi="Calibri" w:cs="Arial"/>
          <w:sz w:val="24"/>
          <w:szCs w:val="24"/>
        </w:rPr>
        <w:t>in a controlled workshop/approved training area</w:t>
      </w:r>
    </w:p>
    <w:p w:rsidR="002A6B8D" w:rsidRDefault="002A6B8D" w:rsidP="002A6B8D">
      <w:pPr>
        <w:pStyle w:val="NoSpacing"/>
        <w:numPr>
          <w:ilvl w:val="0"/>
          <w:numId w:val="12"/>
        </w:numPr>
        <w:rPr>
          <w:rFonts w:ascii="Calibri" w:hAnsi="Calibri" w:cs="Arial"/>
          <w:sz w:val="24"/>
          <w:szCs w:val="24"/>
        </w:rPr>
      </w:pPr>
      <w:r w:rsidRPr="00042700">
        <w:rPr>
          <w:rFonts w:ascii="Calibri" w:hAnsi="Calibri" w:cs="Arial"/>
          <w:sz w:val="24"/>
          <w:szCs w:val="24"/>
        </w:rPr>
        <w:t>Paving</w:t>
      </w:r>
      <w:r w:rsidR="00A068D8" w:rsidRPr="00A068D8">
        <w:rPr>
          <w:rFonts w:ascii="Calibri" w:hAnsi="Calibri" w:cs="Arial"/>
          <w:sz w:val="24"/>
          <w:szCs w:val="24"/>
        </w:rPr>
        <w:t xml:space="preserve"> </w:t>
      </w:r>
      <w:r w:rsidR="00A068D8">
        <w:rPr>
          <w:rFonts w:ascii="Calibri" w:hAnsi="Calibri" w:cs="Arial"/>
          <w:sz w:val="24"/>
          <w:szCs w:val="24"/>
        </w:rPr>
        <w:t>in a controlled workshop/approved training area</w:t>
      </w:r>
    </w:p>
    <w:p w:rsidR="00A068D8" w:rsidRDefault="00A068D8" w:rsidP="002A6B8D">
      <w:pPr>
        <w:pStyle w:val="NoSpacing"/>
        <w:numPr>
          <w:ilvl w:val="0"/>
          <w:numId w:val="12"/>
        </w:numPr>
        <w:rPr>
          <w:rFonts w:ascii="Calibri" w:hAnsi="Calibri" w:cs="Arial"/>
          <w:sz w:val="24"/>
          <w:szCs w:val="24"/>
        </w:rPr>
      </w:pPr>
      <w:r>
        <w:rPr>
          <w:rFonts w:ascii="Calibri" w:hAnsi="Calibri" w:cs="Arial"/>
          <w:sz w:val="24"/>
          <w:szCs w:val="24"/>
        </w:rPr>
        <w:t>Drainage</w:t>
      </w:r>
      <w:r w:rsidRPr="00A068D8">
        <w:rPr>
          <w:rFonts w:ascii="Calibri" w:hAnsi="Calibri" w:cs="Arial"/>
          <w:sz w:val="24"/>
          <w:szCs w:val="24"/>
        </w:rPr>
        <w:t xml:space="preserve"> </w:t>
      </w:r>
      <w:r>
        <w:rPr>
          <w:rFonts w:ascii="Calibri" w:hAnsi="Calibri" w:cs="Arial"/>
          <w:sz w:val="24"/>
          <w:szCs w:val="24"/>
        </w:rPr>
        <w:t>in a controlled workshop/approved training area</w:t>
      </w:r>
    </w:p>
    <w:p w:rsidR="00A068D8" w:rsidRPr="00042700" w:rsidRDefault="00A068D8" w:rsidP="002A6B8D">
      <w:pPr>
        <w:pStyle w:val="NoSpacing"/>
        <w:numPr>
          <w:ilvl w:val="0"/>
          <w:numId w:val="12"/>
        </w:numPr>
        <w:rPr>
          <w:rFonts w:ascii="Calibri" w:hAnsi="Calibri" w:cs="Arial"/>
          <w:sz w:val="24"/>
          <w:szCs w:val="24"/>
        </w:rPr>
      </w:pPr>
      <w:r>
        <w:rPr>
          <w:rFonts w:ascii="Calibri" w:hAnsi="Calibri" w:cs="Arial"/>
          <w:sz w:val="24"/>
          <w:szCs w:val="24"/>
        </w:rPr>
        <w:t>Confined space training</w:t>
      </w:r>
      <w:r w:rsidRPr="00A068D8">
        <w:rPr>
          <w:rFonts w:ascii="Calibri" w:hAnsi="Calibri" w:cs="Arial"/>
          <w:sz w:val="24"/>
          <w:szCs w:val="24"/>
        </w:rPr>
        <w:t xml:space="preserve"> </w:t>
      </w:r>
      <w:r>
        <w:rPr>
          <w:rFonts w:ascii="Calibri" w:hAnsi="Calibri" w:cs="Arial"/>
          <w:sz w:val="24"/>
          <w:szCs w:val="24"/>
        </w:rPr>
        <w:t>in a controlled workshop/approved training area</w:t>
      </w:r>
    </w:p>
    <w:p w:rsidR="002A6B8D" w:rsidRPr="00042700" w:rsidRDefault="002A6B8D" w:rsidP="002A6B8D">
      <w:pPr>
        <w:pStyle w:val="NoSpacing"/>
        <w:rPr>
          <w:rFonts w:ascii="Calibri" w:hAnsi="Calibri" w:cs="Arial"/>
          <w:sz w:val="24"/>
          <w:szCs w:val="24"/>
        </w:rPr>
      </w:pPr>
    </w:p>
    <w:p w:rsidR="002A6B8D" w:rsidRPr="00042700" w:rsidRDefault="00A068D8" w:rsidP="002A6B8D">
      <w:pPr>
        <w:pStyle w:val="NoSpacing"/>
        <w:rPr>
          <w:rFonts w:ascii="Calibri" w:hAnsi="Calibri" w:cs="Arial"/>
          <w:sz w:val="24"/>
          <w:szCs w:val="24"/>
        </w:rPr>
      </w:pPr>
      <w:r>
        <w:rPr>
          <w:rFonts w:ascii="Calibri" w:hAnsi="Calibri" w:cs="Arial"/>
          <w:sz w:val="24"/>
          <w:szCs w:val="24"/>
        </w:rPr>
        <w:t>Our practices, workshops and training areas are monitored and audited by, our partner colleges, awarding bodies and by independent audit to help us monitor and maintain a high standard of safe and effective training.</w:t>
      </w:r>
    </w:p>
    <w:p w:rsidR="002A6B8D" w:rsidRDefault="002A6B8D" w:rsidP="002A6B8D">
      <w:pPr>
        <w:pStyle w:val="NoSpacing"/>
        <w:rPr>
          <w:rFonts w:ascii="Calibri" w:hAnsi="Calibri" w:cs="Arial"/>
        </w:rPr>
      </w:pPr>
    </w:p>
    <w:p w:rsidR="00B01B1E" w:rsidRDefault="00B01B1E" w:rsidP="002A6B8D">
      <w:pPr>
        <w:pStyle w:val="NoSpacing"/>
        <w:rPr>
          <w:rFonts w:ascii="Calibri" w:hAnsi="Calibri" w:cs="Arial"/>
        </w:rPr>
      </w:pPr>
    </w:p>
    <w:p w:rsidR="00B01B1E" w:rsidRDefault="00B01B1E" w:rsidP="002A6B8D">
      <w:pPr>
        <w:pStyle w:val="NoSpacing"/>
        <w:rPr>
          <w:rFonts w:ascii="Calibri" w:hAnsi="Calibri" w:cs="Arial"/>
        </w:rPr>
      </w:pPr>
    </w:p>
    <w:p w:rsidR="00B01B1E" w:rsidRDefault="00B01B1E" w:rsidP="002A6B8D">
      <w:pPr>
        <w:pStyle w:val="NoSpacing"/>
        <w:rPr>
          <w:rFonts w:ascii="Calibri" w:hAnsi="Calibri" w:cs="Arial"/>
        </w:rPr>
      </w:pPr>
    </w:p>
    <w:p w:rsidR="00B01B1E" w:rsidRDefault="00B01B1E" w:rsidP="002A6B8D">
      <w:pPr>
        <w:pStyle w:val="NoSpacing"/>
        <w:rPr>
          <w:rFonts w:ascii="Calibri" w:hAnsi="Calibri" w:cs="Arial"/>
        </w:rPr>
      </w:pPr>
    </w:p>
    <w:p w:rsidR="00B01B1E" w:rsidRPr="00C037E6" w:rsidRDefault="00B01B1E" w:rsidP="00B01B1E">
      <w:pPr>
        <w:pStyle w:val="NoSpacing"/>
        <w:rPr>
          <w:rFonts w:cs="Arial"/>
          <w:sz w:val="24"/>
          <w:szCs w:val="24"/>
        </w:rPr>
      </w:pPr>
      <w:r>
        <w:rPr>
          <w:rFonts w:cs="Arial"/>
          <w:sz w:val="24"/>
          <w:szCs w:val="24"/>
        </w:rPr>
        <w:t>NAME</w:t>
      </w:r>
      <w:r w:rsidRPr="00C037E6">
        <w:rPr>
          <w:rFonts w:cs="Arial"/>
          <w:sz w:val="24"/>
          <w:szCs w:val="24"/>
        </w:rPr>
        <w:tab/>
      </w:r>
      <w:r w:rsidRPr="00C037E6">
        <w:rPr>
          <w:rFonts w:cs="Arial"/>
          <w:sz w:val="24"/>
          <w:szCs w:val="24"/>
        </w:rPr>
        <w:tab/>
      </w:r>
      <w:r>
        <w:rPr>
          <w:rFonts w:cs="Arial"/>
          <w:sz w:val="24"/>
          <w:szCs w:val="24"/>
        </w:rPr>
        <w:t>Gemma Kemp</w:t>
      </w:r>
      <w:r w:rsidRPr="00C037E6">
        <w:rPr>
          <w:rFonts w:cs="Arial"/>
          <w:sz w:val="24"/>
          <w:szCs w:val="24"/>
        </w:rPr>
        <w:tab/>
      </w:r>
      <w:r w:rsidRPr="00C037E6">
        <w:rPr>
          <w:rFonts w:cs="Arial"/>
          <w:sz w:val="24"/>
          <w:szCs w:val="24"/>
        </w:rPr>
        <w:tab/>
      </w:r>
      <w:r>
        <w:rPr>
          <w:rFonts w:cs="Arial"/>
          <w:sz w:val="24"/>
          <w:szCs w:val="24"/>
        </w:rPr>
        <w:tab/>
      </w:r>
      <w:r w:rsidRPr="00C037E6">
        <w:rPr>
          <w:rFonts w:cs="Arial"/>
          <w:sz w:val="24"/>
          <w:szCs w:val="24"/>
        </w:rPr>
        <w:t xml:space="preserve">Date: </w:t>
      </w:r>
      <w:r>
        <w:rPr>
          <w:rFonts w:cs="Arial"/>
          <w:sz w:val="24"/>
          <w:szCs w:val="24"/>
        </w:rPr>
        <w:t>9</w:t>
      </w:r>
      <w:r w:rsidRPr="00451322">
        <w:rPr>
          <w:rFonts w:cs="Arial"/>
          <w:sz w:val="24"/>
          <w:szCs w:val="24"/>
          <w:vertAlign w:val="superscript"/>
        </w:rPr>
        <w:t>th</w:t>
      </w:r>
      <w:r>
        <w:rPr>
          <w:rFonts w:cs="Arial"/>
          <w:sz w:val="24"/>
          <w:szCs w:val="24"/>
        </w:rPr>
        <w:t xml:space="preserve"> April 2018</w:t>
      </w:r>
    </w:p>
    <w:p w:rsidR="00B01B1E" w:rsidRPr="00C037E6" w:rsidRDefault="00B01B1E" w:rsidP="00B01B1E">
      <w:pPr>
        <w:pStyle w:val="NoSpacing"/>
        <w:rPr>
          <w:rFonts w:cs="Arial"/>
          <w:sz w:val="24"/>
          <w:szCs w:val="24"/>
        </w:rPr>
      </w:pPr>
      <w:r>
        <w:rPr>
          <w:rFonts w:cs="Arial"/>
          <w:sz w:val="24"/>
          <w:szCs w:val="24"/>
        </w:rPr>
        <w:t>Operations</w:t>
      </w:r>
      <w:r w:rsidRPr="00C037E6">
        <w:rPr>
          <w:rFonts w:cs="Arial"/>
          <w:sz w:val="24"/>
          <w:szCs w:val="24"/>
        </w:rPr>
        <w:t xml:space="preserve"> Director</w:t>
      </w:r>
    </w:p>
    <w:p w:rsidR="00B01B1E" w:rsidRDefault="00B01B1E" w:rsidP="002A6B8D">
      <w:pPr>
        <w:pStyle w:val="NoSpacing"/>
        <w:rPr>
          <w:rFonts w:ascii="Calibri" w:hAnsi="Calibri" w:cs="Arial"/>
        </w:rPr>
      </w:pPr>
    </w:p>
    <w:p w:rsidR="00B01B1E" w:rsidRDefault="00B01B1E" w:rsidP="002A6B8D">
      <w:pPr>
        <w:pStyle w:val="NoSpacing"/>
        <w:rPr>
          <w:rFonts w:ascii="Calibri" w:hAnsi="Calibri" w:cs="Arial"/>
        </w:rPr>
      </w:pPr>
    </w:p>
    <w:p w:rsidR="00B01B1E" w:rsidRPr="00C037E6" w:rsidRDefault="00B01B1E" w:rsidP="002A6B8D">
      <w:pPr>
        <w:pStyle w:val="NoSpacing"/>
        <w:rPr>
          <w:rFonts w:ascii="Calibri" w:hAnsi="Calibri" w:cs="Arial"/>
        </w:rPr>
      </w:pPr>
    </w:p>
    <w:p w:rsidR="002A6B8D" w:rsidRPr="00C037E6" w:rsidRDefault="002A6B8D" w:rsidP="002A6B8D">
      <w:pPr>
        <w:pStyle w:val="NoSpacing"/>
        <w:rPr>
          <w:rFonts w:ascii="Calibri" w:hAnsi="Calibri" w:cs="Arial"/>
        </w:rPr>
      </w:pPr>
    </w:p>
    <w:p w:rsidR="002A6B8D" w:rsidRPr="00C037E6" w:rsidRDefault="002A6B8D" w:rsidP="00ED2839">
      <w:pPr>
        <w:pStyle w:val="NoSpacing"/>
        <w:rPr>
          <w:rFonts w:ascii="Calibri" w:hAnsi="Calibri" w:cs="Arial"/>
        </w:rPr>
      </w:pPr>
    </w:p>
    <w:p w:rsidR="00ED2839" w:rsidRPr="00C037E6" w:rsidRDefault="00ED2839" w:rsidP="00ED2839">
      <w:pPr>
        <w:pStyle w:val="NoSpacing"/>
        <w:rPr>
          <w:rFonts w:ascii="Calibri" w:hAnsi="Calibri" w:cs="Arial"/>
        </w:rPr>
      </w:pPr>
    </w:p>
    <w:p w:rsidR="00ED2839" w:rsidRPr="00C037E6" w:rsidRDefault="00ED2839" w:rsidP="00ED2839">
      <w:pPr>
        <w:pStyle w:val="NoSpacing"/>
        <w:rPr>
          <w:rFonts w:ascii="Calibri" w:hAnsi="Calibri" w:cs="Arial"/>
        </w:rPr>
      </w:pPr>
    </w:p>
    <w:p w:rsidR="00ED2839" w:rsidRPr="00C037E6" w:rsidRDefault="00ED2839" w:rsidP="004653B3">
      <w:pPr>
        <w:pStyle w:val="NoSpacing"/>
        <w:rPr>
          <w:rFonts w:ascii="Calibri" w:hAnsi="Calibri" w:cs="Arial"/>
          <w:b/>
          <w:sz w:val="40"/>
          <w:szCs w:val="40"/>
        </w:rPr>
      </w:pPr>
    </w:p>
    <w:p w:rsidR="00ED2839" w:rsidRPr="00C037E6" w:rsidRDefault="00ED2839" w:rsidP="004653B3">
      <w:pPr>
        <w:pStyle w:val="NoSpacing"/>
        <w:rPr>
          <w:rFonts w:ascii="Calibri" w:hAnsi="Calibri" w:cs="Arial"/>
        </w:rPr>
      </w:pPr>
    </w:p>
    <w:sectPr w:rsidR="00ED2839" w:rsidRPr="00C037E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E33" w:rsidRDefault="00626E33" w:rsidP="004653B3">
      <w:pPr>
        <w:spacing w:after="0" w:line="240" w:lineRule="auto"/>
      </w:pPr>
      <w:r>
        <w:separator/>
      </w:r>
    </w:p>
  </w:endnote>
  <w:endnote w:type="continuationSeparator" w:id="0">
    <w:p w:rsidR="00626E33" w:rsidRDefault="00626E33" w:rsidP="0046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607" w:rsidRDefault="00716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607" w:rsidRDefault="00716607">
    <w:pPr>
      <w:pStyle w:val="Footer"/>
    </w:pPr>
    <w:r>
      <w:t>September 2018</w:t>
    </w:r>
  </w:p>
  <w:p w:rsidR="00716607" w:rsidRDefault="007166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607" w:rsidRDefault="00716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E33" w:rsidRDefault="00626E33" w:rsidP="004653B3">
      <w:pPr>
        <w:spacing w:after="0" w:line="240" w:lineRule="auto"/>
      </w:pPr>
      <w:r>
        <w:separator/>
      </w:r>
    </w:p>
  </w:footnote>
  <w:footnote w:type="continuationSeparator" w:id="0">
    <w:p w:rsidR="00626E33" w:rsidRDefault="00626E33" w:rsidP="00465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607" w:rsidRDefault="00716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B3" w:rsidRDefault="00451322" w:rsidP="00451322">
    <w:pPr>
      <w:pStyle w:val="Header"/>
      <w:tabs>
        <w:tab w:val="left" w:pos="2970"/>
      </w:tabs>
    </w:pPr>
    <w:r>
      <w:rPr>
        <w:noProof/>
        <w:lang w:eastAsia="en-GB"/>
      </w:rPr>
      <w:drawing>
        <wp:inline distT="0" distB="0" distL="0" distR="0" wp14:anchorId="32EA1278" wp14:editId="58D358CD">
          <wp:extent cx="1762125" cy="7143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14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607" w:rsidRDefault="00716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3656"/>
    <w:multiLevelType w:val="hybridMultilevel"/>
    <w:tmpl w:val="9554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C14DF"/>
    <w:multiLevelType w:val="hybridMultilevel"/>
    <w:tmpl w:val="AA6E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2542F"/>
    <w:multiLevelType w:val="hybridMultilevel"/>
    <w:tmpl w:val="B1F2230E"/>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8FA6C77"/>
    <w:multiLevelType w:val="hybridMultilevel"/>
    <w:tmpl w:val="DA16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C3492"/>
    <w:multiLevelType w:val="hybridMultilevel"/>
    <w:tmpl w:val="1DA0C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56A5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1640162"/>
    <w:multiLevelType w:val="hybridMultilevel"/>
    <w:tmpl w:val="7066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76A64"/>
    <w:multiLevelType w:val="hybridMultilevel"/>
    <w:tmpl w:val="83D2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E63583"/>
    <w:multiLevelType w:val="hybridMultilevel"/>
    <w:tmpl w:val="67D86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303DC4"/>
    <w:multiLevelType w:val="hybridMultilevel"/>
    <w:tmpl w:val="933A7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DA4BEF"/>
    <w:multiLevelType w:val="hybridMultilevel"/>
    <w:tmpl w:val="8450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8B755B"/>
    <w:multiLevelType w:val="hybridMultilevel"/>
    <w:tmpl w:val="F0C2E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F1068E"/>
    <w:multiLevelType w:val="singleLevel"/>
    <w:tmpl w:val="0809000F"/>
    <w:lvl w:ilvl="0">
      <w:start w:val="1"/>
      <w:numFmt w:val="decimal"/>
      <w:lvlText w:val="%1."/>
      <w:lvlJc w:val="left"/>
      <w:pPr>
        <w:tabs>
          <w:tab w:val="num" w:pos="360"/>
        </w:tabs>
        <w:ind w:left="360" w:hanging="360"/>
      </w:pPr>
      <w:rPr>
        <w:rFonts w:hint="default"/>
      </w:rPr>
    </w:lvl>
  </w:abstractNum>
  <w:abstractNum w:abstractNumId="13" w15:restartNumberingAfterBreak="0">
    <w:nsid w:val="6F6B1CD6"/>
    <w:multiLevelType w:val="hybridMultilevel"/>
    <w:tmpl w:val="E6E8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13"/>
  </w:num>
  <w:num w:numId="5">
    <w:abstractNumId w:val="5"/>
  </w:num>
  <w:num w:numId="6">
    <w:abstractNumId w:val="12"/>
  </w:num>
  <w:num w:numId="7">
    <w:abstractNumId w:val="8"/>
  </w:num>
  <w:num w:numId="8">
    <w:abstractNumId w:val="4"/>
  </w:num>
  <w:num w:numId="9">
    <w:abstractNumId w:val="6"/>
  </w:num>
  <w:num w:numId="10">
    <w:abstractNumId w:val="11"/>
  </w:num>
  <w:num w:numId="11">
    <w:abstractNumId w:val="3"/>
  </w:num>
  <w:num w:numId="12">
    <w:abstractNumId w:val="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3B3"/>
    <w:rsid w:val="00042700"/>
    <w:rsid w:val="00071ECA"/>
    <w:rsid w:val="000E342E"/>
    <w:rsid w:val="00144085"/>
    <w:rsid w:val="00172BBF"/>
    <w:rsid w:val="002A6B8D"/>
    <w:rsid w:val="00451322"/>
    <w:rsid w:val="004653B3"/>
    <w:rsid w:val="004978C8"/>
    <w:rsid w:val="004E1EA1"/>
    <w:rsid w:val="00542B2E"/>
    <w:rsid w:val="005956A5"/>
    <w:rsid w:val="00601358"/>
    <w:rsid w:val="00626E33"/>
    <w:rsid w:val="00716607"/>
    <w:rsid w:val="00751470"/>
    <w:rsid w:val="008646CC"/>
    <w:rsid w:val="0086738C"/>
    <w:rsid w:val="00867F74"/>
    <w:rsid w:val="0087174A"/>
    <w:rsid w:val="00930BB0"/>
    <w:rsid w:val="00A068D8"/>
    <w:rsid w:val="00A414AB"/>
    <w:rsid w:val="00A455AB"/>
    <w:rsid w:val="00A97018"/>
    <w:rsid w:val="00B01B1E"/>
    <w:rsid w:val="00C037E6"/>
    <w:rsid w:val="00C61082"/>
    <w:rsid w:val="00CB5991"/>
    <w:rsid w:val="00D155A4"/>
    <w:rsid w:val="00ED2839"/>
    <w:rsid w:val="00FA5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851EDC"/>
  <w15:chartTrackingRefBased/>
  <w15:docId w15:val="{012273B8-09F4-465C-815D-BA791766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3B3"/>
  </w:style>
  <w:style w:type="paragraph" w:styleId="Footer">
    <w:name w:val="footer"/>
    <w:basedOn w:val="Normal"/>
    <w:link w:val="FooterChar"/>
    <w:uiPriority w:val="99"/>
    <w:unhideWhenUsed/>
    <w:rsid w:val="00465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3B3"/>
  </w:style>
  <w:style w:type="paragraph" w:styleId="NoSpacing">
    <w:name w:val="No Spacing"/>
    <w:uiPriority w:val="1"/>
    <w:qFormat/>
    <w:rsid w:val="004653B3"/>
    <w:pPr>
      <w:spacing w:after="0" w:line="240" w:lineRule="auto"/>
    </w:pPr>
  </w:style>
  <w:style w:type="paragraph" w:customStyle="1" w:styleId="c4">
    <w:name w:val="c4"/>
    <w:basedOn w:val="Normal"/>
    <w:rsid w:val="004653B3"/>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rPr>
  </w:style>
  <w:style w:type="paragraph" w:styleId="BodyText">
    <w:name w:val="Body Text"/>
    <w:basedOn w:val="Normal"/>
    <w:link w:val="BodyTextChar"/>
    <w:rsid w:val="00ED2839"/>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ED2839"/>
    <w:rPr>
      <w:rFonts w:ascii="Arial" w:eastAsia="Times New Roman" w:hAnsi="Arial" w:cs="Times New Roman"/>
      <w:szCs w:val="20"/>
    </w:rPr>
  </w:style>
  <w:style w:type="paragraph" w:styleId="ListParagraph">
    <w:name w:val="List Paragraph"/>
    <w:basedOn w:val="Normal"/>
    <w:uiPriority w:val="34"/>
    <w:qFormat/>
    <w:rsid w:val="00144085"/>
    <w:pPr>
      <w:spacing w:after="0" w:line="240" w:lineRule="auto"/>
      <w:ind w:left="720"/>
    </w:pPr>
    <w:rPr>
      <w:rFonts w:ascii="Times New Roman" w:eastAsia="Times New Roman" w:hAnsi="Times New Roman" w:cs="Times New Roman"/>
      <w:sz w:val="20"/>
      <w:szCs w:val="20"/>
    </w:rPr>
  </w:style>
  <w:style w:type="paragraph" w:styleId="BlockText">
    <w:name w:val="Block Text"/>
    <w:basedOn w:val="Normal"/>
    <w:rsid w:val="00C037E6"/>
    <w:pPr>
      <w:spacing w:after="0" w:line="360" w:lineRule="auto"/>
      <w:ind w:left="567" w:right="567"/>
      <w:jc w:val="center"/>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451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Kirby</dc:creator>
  <cp:keywords/>
  <dc:description/>
  <cp:lastModifiedBy>Gemma Kemp</cp:lastModifiedBy>
  <cp:revision>3</cp:revision>
  <cp:lastPrinted>2018-09-10T10:41:00Z</cp:lastPrinted>
  <dcterms:created xsi:type="dcterms:W3CDTF">2019-04-11T14:24:00Z</dcterms:created>
  <dcterms:modified xsi:type="dcterms:W3CDTF">2019-04-11T14:36:00Z</dcterms:modified>
</cp:coreProperties>
</file>